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64BD" w:rsidRDefault="00FA64BD" w:rsidP="00FA64BD">
      <w:pPr>
        <w:pStyle w:val="a3"/>
        <w:shd w:val="clear" w:color="auto" w:fill="FFFFFF"/>
        <w:spacing w:before="0" w:beforeAutospacing="0" w:line="270" w:lineRule="atLeast"/>
        <w:jc w:val="both"/>
        <w:rPr>
          <w:rFonts w:ascii="Arial" w:hAnsi="Arial"/>
          <w:color w:val="1B1B1B"/>
          <w:spacing w:val="1"/>
        </w:rPr>
      </w:pPr>
      <w:r>
        <w:rPr>
          <w:rFonts w:ascii="Arial" w:hAnsi="Arial"/>
          <w:color w:val="1B1B1B"/>
          <w:spacing w:val="1"/>
        </w:rPr>
        <w:fldChar w:fldCharType="begin"/>
      </w:r>
      <w:r>
        <w:rPr>
          <w:rFonts w:ascii="Arial" w:hAnsi="Arial"/>
          <w:color w:val="1B1B1B"/>
          <w:spacing w:val="1"/>
        </w:rPr>
        <w:instrText xml:space="preserve"> HYPERLINK "https://mentalhealth.by/press-tsentr/novosti/informatsionnyj-resurs-pomogut-by" </w:instrText>
      </w:r>
      <w:r>
        <w:rPr>
          <w:rFonts w:ascii="Arial" w:hAnsi="Arial"/>
          <w:color w:val="1B1B1B"/>
          <w:spacing w:val="1"/>
        </w:rPr>
        <w:fldChar w:fldCharType="separate"/>
      </w:r>
      <w:r>
        <w:rPr>
          <w:rStyle w:val="a4"/>
          <w:rFonts w:ascii="Arial" w:hAnsi="Arial"/>
          <w:color w:val="2B39A4"/>
          <w:spacing w:val="1"/>
        </w:rPr>
        <w:t>«POMOGUT.BY»</w:t>
      </w:r>
      <w:r>
        <w:rPr>
          <w:rFonts w:ascii="Arial" w:hAnsi="Arial"/>
          <w:color w:val="1B1B1B"/>
          <w:spacing w:val="1"/>
        </w:rPr>
        <w:fldChar w:fldCharType="end"/>
      </w:r>
      <w:r>
        <w:rPr>
          <w:rFonts w:ascii="Arial" w:hAnsi="Arial"/>
          <w:color w:val="1B1B1B"/>
          <w:spacing w:val="1"/>
        </w:rPr>
        <w:t> - информационный ресурс для людей, столкнувшихся с проблемой наркомании. Основной целью проекта является практическая помощь наркозависимым лицам в Республике Беларусь и профилактика наркомании.</w:t>
      </w:r>
    </w:p>
    <w:p w:rsidR="00FA64BD" w:rsidRDefault="00FA64BD" w:rsidP="00FA64BD">
      <w:pPr>
        <w:pStyle w:val="a3"/>
        <w:shd w:val="clear" w:color="auto" w:fill="FFFFFF"/>
        <w:spacing w:before="0" w:beforeAutospacing="0" w:line="270" w:lineRule="atLeast"/>
        <w:jc w:val="both"/>
        <w:rPr>
          <w:rFonts w:ascii="Arial" w:hAnsi="Arial"/>
          <w:color w:val="1B1B1B"/>
          <w:spacing w:val="1"/>
        </w:rPr>
      </w:pPr>
      <w:r>
        <w:rPr>
          <w:rStyle w:val="a5"/>
          <w:rFonts w:ascii="Arial" w:hAnsi="Arial"/>
          <w:color w:val="1B1B1B"/>
          <w:spacing w:val="1"/>
        </w:rPr>
        <w:t xml:space="preserve">"Всё о </w:t>
      </w:r>
      <w:proofErr w:type="spellStart"/>
      <w:r>
        <w:rPr>
          <w:rStyle w:val="a5"/>
          <w:rFonts w:ascii="Arial" w:hAnsi="Arial"/>
          <w:color w:val="1B1B1B"/>
          <w:spacing w:val="1"/>
        </w:rPr>
        <w:t>наркомании"</w:t>
      </w:r>
      <w:r>
        <w:rPr>
          <w:rFonts w:ascii="Arial" w:hAnsi="Arial"/>
          <w:color w:val="1B1B1B"/>
          <w:spacing w:val="1"/>
        </w:rPr>
        <w:t>На</w:t>
      </w:r>
      <w:proofErr w:type="spellEnd"/>
      <w:r>
        <w:rPr>
          <w:rFonts w:ascii="Arial" w:hAnsi="Arial"/>
          <w:color w:val="1B1B1B"/>
          <w:spacing w:val="1"/>
        </w:rPr>
        <w:t xml:space="preserve"> сайте</w:t>
      </w:r>
      <w:hyperlink r:id="rId4" w:history="1">
        <w:r>
          <w:rPr>
            <w:rStyle w:val="a4"/>
            <w:rFonts w:ascii="Arial" w:hAnsi="Arial"/>
            <w:b/>
            <w:bCs/>
            <w:color w:val="2B39A4"/>
            <w:spacing w:val="1"/>
          </w:rPr>
          <w:t>pomogut.by</w:t>
        </w:r>
      </w:hyperlink>
      <w:r>
        <w:rPr>
          <w:rFonts w:ascii="Arial" w:hAnsi="Arial"/>
          <w:color w:val="1B1B1B"/>
          <w:spacing w:val="1"/>
        </w:rPr>
        <w:t> собрана для вас самая важная информация о проблеме наркомании. Как вовремя распознать в ребенке начинающего наркомана? Куда обращаться и кто может помочь? Какая ответственность предусмотрена за распространение наркотиков? На эти и многие другие вопросы вы найдете ответ здесь. </w:t>
      </w:r>
      <w:r>
        <w:rPr>
          <w:rStyle w:val="a5"/>
          <w:rFonts w:ascii="Arial" w:hAnsi="Arial"/>
          <w:color w:val="1B1B1B"/>
          <w:spacing w:val="1"/>
        </w:rPr>
        <w:t xml:space="preserve">“Помощь </w:t>
      </w:r>
      <w:proofErr w:type="spellStart"/>
      <w:proofErr w:type="gramStart"/>
      <w:r>
        <w:rPr>
          <w:rStyle w:val="a5"/>
          <w:rFonts w:ascii="Arial" w:hAnsi="Arial"/>
          <w:color w:val="1B1B1B"/>
          <w:spacing w:val="1"/>
        </w:rPr>
        <w:t>наркозависимым”</w:t>
      </w:r>
      <w:r>
        <w:rPr>
          <w:rFonts w:ascii="Arial" w:hAnsi="Arial"/>
          <w:color w:val="1B1B1B"/>
          <w:spacing w:val="1"/>
        </w:rPr>
        <w:t>На</w:t>
      </w:r>
      <w:proofErr w:type="spellEnd"/>
      <w:proofErr w:type="gramEnd"/>
      <w:r>
        <w:rPr>
          <w:rFonts w:ascii="Arial" w:hAnsi="Arial"/>
          <w:color w:val="1B1B1B"/>
          <w:spacing w:val="1"/>
        </w:rPr>
        <w:t xml:space="preserve"> сайте </w:t>
      </w:r>
      <w:hyperlink r:id="rId5" w:history="1">
        <w:r>
          <w:rPr>
            <w:rStyle w:val="a4"/>
            <w:rFonts w:ascii="Arial" w:hAnsi="Arial"/>
            <w:b/>
            <w:bCs/>
            <w:color w:val="2B39A4"/>
            <w:spacing w:val="1"/>
          </w:rPr>
          <w:t>pomogut.by</w:t>
        </w:r>
      </w:hyperlink>
      <w:r>
        <w:rPr>
          <w:rFonts w:ascii="Arial" w:hAnsi="Arial"/>
          <w:color w:val="1B1B1B"/>
          <w:spacing w:val="1"/>
        </w:rPr>
        <w:t xml:space="preserve"> вы найдете контакты специальных организаций в Беларуси, которые оказывают услуги зависимым, </w:t>
      </w:r>
      <w:proofErr w:type="spellStart"/>
      <w:r>
        <w:rPr>
          <w:rFonts w:ascii="Arial" w:hAnsi="Arial"/>
          <w:color w:val="1B1B1B"/>
          <w:spacing w:val="1"/>
        </w:rPr>
        <w:t>созависимым</w:t>
      </w:r>
      <w:proofErr w:type="spellEnd"/>
      <w:r>
        <w:rPr>
          <w:rFonts w:ascii="Arial" w:hAnsi="Arial"/>
          <w:color w:val="1B1B1B"/>
          <w:spacing w:val="1"/>
        </w:rPr>
        <w:t xml:space="preserve"> и тем, кто находится в стадии ремиссии. Приведен перечень их услуг, общая информация об организации, а также имеющиеся вакансии для трудоустройства, ближайшие мероприятия и так далее. </w:t>
      </w:r>
      <w:r>
        <w:rPr>
          <w:rStyle w:val="a5"/>
          <w:rFonts w:ascii="Arial" w:hAnsi="Arial"/>
          <w:color w:val="1B1B1B"/>
          <w:spacing w:val="1"/>
        </w:rPr>
        <w:t xml:space="preserve">"Получить </w:t>
      </w:r>
      <w:proofErr w:type="spellStart"/>
      <w:r>
        <w:rPr>
          <w:rStyle w:val="a5"/>
          <w:rFonts w:ascii="Arial" w:hAnsi="Arial"/>
          <w:color w:val="1B1B1B"/>
          <w:spacing w:val="1"/>
        </w:rPr>
        <w:t>консультацию"</w:t>
      </w:r>
      <w:r>
        <w:rPr>
          <w:rFonts w:ascii="Arial" w:hAnsi="Arial"/>
          <w:color w:val="1B1B1B"/>
          <w:spacing w:val="1"/>
        </w:rPr>
        <w:t>На</w:t>
      </w:r>
      <w:proofErr w:type="spellEnd"/>
      <w:r>
        <w:rPr>
          <w:rFonts w:ascii="Arial" w:hAnsi="Arial"/>
          <w:color w:val="1B1B1B"/>
          <w:spacing w:val="1"/>
        </w:rPr>
        <w:t xml:space="preserve"> сайте </w:t>
      </w:r>
      <w:hyperlink r:id="rId6" w:history="1">
        <w:r>
          <w:rPr>
            <w:rStyle w:val="a4"/>
            <w:rFonts w:ascii="Arial" w:hAnsi="Arial"/>
            <w:b/>
            <w:bCs/>
            <w:color w:val="2B39A4"/>
            <w:spacing w:val="1"/>
          </w:rPr>
          <w:t>pomogut.by</w:t>
        </w:r>
      </w:hyperlink>
      <w:r>
        <w:rPr>
          <w:rFonts w:ascii="Arial" w:hAnsi="Arial"/>
          <w:color w:val="1B1B1B"/>
          <w:spacing w:val="1"/>
        </w:rPr>
        <w:t> через специальную форму каждый желающий может совершенно бесплатно получить консультацию эксперта по вопросам оказания помощи наркозависимым.</w:t>
      </w:r>
      <w:r>
        <w:rPr>
          <w:rFonts w:ascii="Arial" w:hAnsi="Arial"/>
          <w:color w:val="1B1B1B"/>
          <w:spacing w:val="1"/>
        </w:rPr>
        <w:br/>
        <w:t>Проект </w:t>
      </w:r>
      <w:hyperlink r:id="rId7" w:history="1">
        <w:r>
          <w:rPr>
            <w:rStyle w:val="a4"/>
            <w:rFonts w:ascii="Arial" w:hAnsi="Arial"/>
            <w:b/>
            <w:bCs/>
            <w:color w:val="2B39A4"/>
            <w:spacing w:val="1"/>
          </w:rPr>
          <w:t>«POMOGUT.BY»</w:t>
        </w:r>
      </w:hyperlink>
      <w:r>
        <w:rPr>
          <w:rFonts w:ascii="Arial" w:hAnsi="Arial"/>
          <w:color w:val="1B1B1B"/>
          <w:spacing w:val="1"/>
        </w:rPr>
        <w:t> - это объединение усилий и возможностей государства и гражданского общества. Создавая его, мы не ставили перед собой цели заставить отказаться от употребления наркотиков. Наша задача - помочь тем, кто оказался один на один со своей бедой и потерялся в океане обещаний, предложений и услуг</w:t>
      </w:r>
      <w:r>
        <w:rPr>
          <w:rFonts w:ascii="Arial" w:hAnsi="Arial"/>
          <w:color w:val="1B1B1B"/>
          <w:spacing w:val="1"/>
        </w:rPr>
        <w:br/>
      </w:r>
      <w:r>
        <w:rPr>
          <w:rFonts w:ascii="Arial" w:hAnsi="Arial"/>
          <w:noProof/>
          <w:color w:val="1B1B1B"/>
          <w:spacing w:val="1"/>
        </w:rPr>
        <w:drawing>
          <wp:inline distT="0" distB="0" distL="0" distR="0" wp14:anchorId="678DBF51" wp14:editId="17F0D357">
            <wp:extent cx="7620000" cy="3781425"/>
            <wp:effectExtent l="0" t="0" r="0" b="9525"/>
            <wp:docPr id="1" name="Рисунок 1" descr="https://mozyrisp.gov.by/uploads/images/Bezymjannyj-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ozyrisp.gov.by/uploads/images/Bezymjannyj-23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378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color w:val="1B1B1B"/>
          <w:spacing w:val="1"/>
        </w:rPr>
        <w:br/>
      </w:r>
      <w:r>
        <w:rPr>
          <w:rFonts w:ascii="Arial" w:hAnsi="Arial"/>
          <w:color w:val="1B1B1B"/>
          <w:spacing w:val="1"/>
        </w:rPr>
        <w:br/>
      </w:r>
      <w:r>
        <w:rPr>
          <w:rStyle w:val="a5"/>
          <w:rFonts w:ascii="Arial" w:hAnsi="Arial"/>
          <w:color w:val="1B1B1B"/>
          <w:spacing w:val="1"/>
        </w:rPr>
        <w:t xml:space="preserve">Если Вы оказались в трудной жизненной ситуации, связанной с насилием в </w:t>
      </w:r>
      <w:proofErr w:type="spellStart"/>
      <w:r>
        <w:rPr>
          <w:rStyle w:val="a5"/>
          <w:rFonts w:ascii="Arial" w:hAnsi="Arial"/>
          <w:color w:val="1B1B1B"/>
          <w:spacing w:val="1"/>
        </w:rPr>
        <w:t>семье:</w:t>
      </w:r>
      <w:r>
        <w:rPr>
          <w:rFonts w:ascii="Arial" w:hAnsi="Arial"/>
          <w:color w:val="1B1B1B"/>
          <w:spacing w:val="1"/>
        </w:rPr>
        <w:t>находитесь</w:t>
      </w:r>
      <w:proofErr w:type="spellEnd"/>
      <w:r>
        <w:rPr>
          <w:rFonts w:ascii="Arial" w:hAnsi="Arial"/>
          <w:color w:val="1B1B1B"/>
          <w:spacing w:val="1"/>
        </w:rPr>
        <w:t xml:space="preserve"> в опасном для здоровья и жизни состоянии; терпите физическое насилие в вашем доме; Вам и вашим детям необходим временный приют Вы можете обратиться за помощью к специалистам по телефонам: 22 52 38, 22 52 39</w:t>
      </w:r>
      <w:r>
        <w:rPr>
          <w:rFonts w:ascii="Arial" w:hAnsi="Arial"/>
          <w:color w:val="1B1B1B"/>
          <w:spacing w:val="1"/>
        </w:rPr>
        <w:br/>
      </w:r>
      <w:r>
        <w:rPr>
          <w:rStyle w:val="a5"/>
          <w:rFonts w:ascii="Arial" w:hAnsi="Arial"/>
          <w:color w:val="1B1B1B"/>
          <w:spacing w:val="1"/>
        </w:rPr>
        <w:t xml:space="preserve">Информация о действующих службах, оказывающих медицинскую, социальную и психологическую помощь в кризисных состояниях, в том </w:t>
      </w:r>
      <w:proofErr w:type="spellStart"/>
      <w:r>
        <w:rPr>
          <w:rStyle w:val="a5"/>
          <w:rFonts w:ascii="Arial" w:hAnsi="Arial"/>
          <w:color w:val="1B1B1B"/>
          <w:spacing w:val="1"/>
        </w:rPr>
        <w:t>числеэкстренную</w:t>
      </w:r>
      <w:proofErr w:type="spellEnd"/>
      <w:r>
        <w:rPr>
          <w:rStyle w:val="a5"/>
          <w:rFonts w:ascii="Arial" w:hAnsi="Arial"/>
          <w:color w:val="1B1B1B"/>
          <w:spacing w:val="1"/>
        </w:rPr>
        <w:t xml:space="preserve"> психологическую </w:t>
      </w:r>
      <w:proofErr w:type="spellStart"/>
      <w:r>
        <w:rPr>
          <w:rStyle w:val="a5"/>
          <w:rFonts w:ascii="Arial" w:hAnsi="Arial"/>
          <w:color w:val="1B1B1B"/>
          <w:spacing w:val="1"/>
        </w:rPr>
        <w:t>помощь:КРУГЛОСУТОЧНЫЕ</w:t>
      </w:r>
      <w:proofErr w:type="spellEnd"/>
      <w:r>
        <w:rPr>
          <w:rStyle w:val="a5"/>
          <w:rFonts w:ascii="Arial" w:hAnsi="Arial"/>
          <w:color w:val="1B1B1B"/>
          <w:spacing w:val="1"/>
        </w:rPr>
        <w:t xml:space="preserve"> </w:t>
      </w:r>
      <w:proofErr w:type="spellStart"/>
      <w:r>
        <w:rPr>
          <w:rStyle w:val="a5"/>
          <w:rFonts w:ascii="Arial" w:hAnsi="Arial"/>
          <w:color w:val="1B1B1B"/>
          <w:spacing w:val="1"/>
        </w:rPr>
        <w:t>СЛУЖБЫРеспубликанская</w:t>
      </w:r>
      <w:proofErr w:type="spellEnd"/>
      <w:r>
        <w:rPr>
          <w:rStyle w:val="a5"/>
          <w:rFonts w:ascii="Arial" w:hAnsi="Arial"/>
          <w:color w:val="1B1B1B"/>
          <w:spacing w:val="1"/>
        </w:rPr>
        <w:t xml:space="preserve"> телефонная "горячая линия" по оказанию психологической помощи несовершеннолетним, попавшим в кризисную </w:t>
      </w:r>
      <w:r>
        <w:rPr>
          <w:rStyle w:val="a5"/>
          <w:rFonts w:ascii="Arial" w:hAnsi="Arial"/>
          <w:color w:val="1B1B1B"/>
          <w:spacing w:val="1"/>
        </w:rPr>
        <w:lastRenderedPageBreak/>
        <w:t>ситуацию </w:t>
      </w:r>
      <w:r>
        <w:rPr>
          <w:rFonts w:ascii="Arial" w:hAnsi="Arial"/>
          <w:color w:val="1B1B1B"/>
          <w:spacing w:val="1"/>
        </w:rPr>
        <w:t>Телефон доверия для детей: 8 801 100 16 11 (анонимно, бесплатно)</w:t>
      </w:r>
      <w:r>
        <w:rPr>
          <w:rFonts w:ascii="Arial" w:hAnsi="Arial"/>
          <w:color w:val="1B1B1B"/>
          <w:spacing w:val="1"/>
        </w:rPr>
        <w:br/>
        <w:t>Телефон доверия для детей и подростков: 8017 246 03 03 (анонимно, бесплатно) </w:t>
      </w:r>
      <w:r>
        <w:rPr>
          <w:rStyle w:val="a5"/>
          <w:rFonts w:ascii="Arial" w:hAnsi="Arial"/>
          <w:color w:val="1B1B1B"/>
          <w:spacing w:val="1"/>
        </w:rPr>
        <w:t>«Телефон доверия» учреждения «Гомельская областная клиническая психиатрическая больница»</w:t>
      </w:r>
      <w:r>
        <w:rPr>
          <w:rFonts w:ascii="Arial" w:hAnsi="Arial"/>
          <w:color w:val="1B1B1B"/>
          <w:spacing w:val="1"/>
        </w:rPr>
        <w:t>8-0232-31-51-61 (анонимно, бесплатно) с 08:00-17:00 в рабочие дни </w:t>
      </w:r>
      <w:r>
        <w:rPr>
          <w:rStyle w:val="a5"/>
          <w:rFonts w:ascii="Arial" w:hAnsi="Arial"/>
          <w:color w:val="1B1B1B"/>
          <w:spacing w:val="1"/>
        </w:rPr>
        <w:t>На базе отдела общественного здоровья ГУ «Гомельский областной центр гигиены, эпидемиологии и общественного здоровья»</w:t>
      </w:r>
      <w:r>
        <w:rPr>
          <w:rFonts w:ascii="Arial" w:hAnsi="Arial"/>
          <w:color w:val="1B1B1B"/>
          <w:spacing w:val="1"/>
        </w:rPr>
        <w:t>8-0232-75-55-97 (анонимно, бесплатно) </w:t>
      </w:r>
      <w:r>
        <w:rPr>
          <w:rStyle w:val="a5"/>
          <w:rFonts w:ascii="Arial" w:hAnsi="Arial"/>
          <w:color w:val="1B1B1B"/>
          <w:spacing w:val="1"/>
        </w:rPr>
        <w:t>Учреждения г. Мозыря, оказывающие специализированную психологическую помощь, в том числе экстренного характера </w:t>
      </w:r>
      <w:proofErr w:type="spellStart"/>
      <w:r>
        <w:rPr>
          <w:rFonts w:ascii="Arial" w:hAnsi="Arial"/>
          <w:color w:val="1B1B1B"/>
          <w:spacing w:val="1"/>
        </w:rPr>
        <w:t>Мозырский</w:t>
      </w:r>
      <w:proofErr w:type="spellEnd"/>
      <w:r>
        <w:rPr>
          <w:rFonts w:ascii="Arial" w:hAnsi="Arial"/>
          <w:color w:val="1B1B1B"/>
          <w:spacing w:val="1"/>
        </w:rPr>
        <w:t xml:space="preserve"> психоневрологический диспансер (ул. Малинина, 9) Психотерапевт - Медведева Ольга Юрьевна Телефон доверия: 25-17-92 (анонимно) Пн., Вт., Чт., Пт. - 8.00-14.00; Ср. – 13.00-19.00 </w:t>
      </w:r>
      <w:proofErr w:type="spellStart"/>
      <w:r>
        <w:rPr>
          <w:rFonts w:ascii="Arial" w:hAnsi="Arial"/>
          <w:color w:val="1B1B1B"/>
          <w:spacing w:val="1"/>
        </w:rPr>
        <w:t>Мозырская</w:t>
      </w:r>
      <w:proofErr w:type="spellEnd"/>
      <w:r>
        <w:rPr>
          <w:rFonts w:ascii="Arial" w:hAnsi="Arial"/>
          <w:color w:val="1B1B1B"/>
          <w:spacing w:val="1"/>
        </w:rPr>
        <w:t xml:space="preserve"> центральная городская поликлиника Психотерапевт - </w:t>
      </w:r>
      <w:proofErr w:type="spellStart"/>
      <w:r>
        <w:rPr>
          <w:rFonts w:ascii="Arial" w:hAnsi="Arial"/>
          <w:color w:val="1B1B1B"/>
          <w:spacing w:val="1"/>
        </w:rPr>
        <w:t>Карпукович</w:t>
      </w:r>
      <w:proofErr w:type="spellEnd"/>
      <w:r>
        <w:rPr>
          <w:rFonts w:ascii="Arial" w:hAnsi="Arial"/>
          <w:color w:val="1B1B1B"/>
          <w:spacing w:val="1"/>
        </w:rPr>
        <w:t xml:space="preserve"> Виктория Игоревна Телефон доверия: 8-029-986-48-07 (анонимно) Пн., Вт., Чт., Пт. - 8.00-14.00; Ср. – 13.00-19.00</w:t>
      </w:r>
      <w:r>
        <w:rPr>
          <w:rFonts w:ascii="Arial" w:hAnsi="Arial"/>
          <w:color w:val="1B1B1B"/>
          <w:spacing w:val="1"/>
        </w:rPr>
        <w:br/>
      </w:r>
      <w:r>
        <w:rPr>
          <w:rStyle w:val="a5"/>
          <w:rFonts w:ascii="Arial" w:hAnsi="Arial"/>
          <w:color w:val="1B1B1B"/>
          <w:spacing w:val="1"/>
        </w:rPr>
        <w:t xml:space="preserve">О работе консультационного </w:t>
      </w:r>
      <w:proofErr w:type="spellStart"/>
      <w:r>
        <w:rPr>
          <w:rStyle w:val="a5"/>
          <w:rFonts w:ascii="Arial" w:hAnsi="Arial"/>
          <w:color w:val="1B1B1B"/>
          <w:spacing w:val="1"/>
        </w:rPr>
        <w:t>кабинета</w:t>
      </w:r>
      <w:r>
        <w:rPr>
          <w:rFonts w:ascii="Arial" w:hAnsi="Arial"/>
          <w:color w:val="1B1B1B"/>
          <w:spacing w:val="1"/>
        </w:rPr>
        <w:t>На</w:t>
      </w:r>
      <w:proofErr w:type="spellEnd"/>
      <w:r>
        <w:rPr>
          <w:rFonts w:ascii="Arial" w:hAnsi="Arial"/>
          <w:color w:val="1B1B1B"/>
          <w:spacing w:val="1"/>
        </w:rPr>
        <w:t xml:space="preserve"> базе Государственного учреждения образования "Социально-педагогический центр </w:t>
      </w:r>
      <w:proofErr w:type="spellStart"/>
      <w:r>
        <w:rPr>
          <w:rFonts w:ascii="Arial" w:hAnsi="Arial"/>
          <w:color w:val="1B1B1B"/>
          <w:spacing w:val="1"/>
        </w:rPr>
        <w:t>г.Мозыря</w:t>
      </w:r>
      <w:proofErr w:type="spellEnd"/>
      <w:r>
        <w:rPr>
          <w:rFonts w:ascii="Arial" w:hAnsi="Arial"/>
          <w:color w:val="1B1B1B"/>
          <w:spacing w:val="1"/>
        </w:rPr>
        <w:t xml:space="preserve">" организована работа консультационного кабинета для оказания необходимой помощи родителям, подросткам, потребляющим наркотические средства, психотропные вещества, их аналоги, спиртные и алкогольные напитки. Утвержден график дежурства специалистов СПЦ </w:t>
      </w:r>
      <w:proofErr w:type="spellStart"/>
      <w:r>
        <w:rPr>
          <w:rFonts w:ascii="Arial" w:hAnsi="Arial"/>
          <w:color w:val="1B1B1B"/>
          <w:spacing w:val="1"/>
        </w:rPr>
        <w:t>г.Мозыря</w:t>
      </w:r>
      <w:proofErr w:type="spellEnd"/>
      <w:r>
        <w:rPr>
          <w:rFonts w:ascii="Arial" w:hAnsi="Arial"/>
          <w:color w:val="1B1B1B"/>
          <w:spacing w:val="1"/>
        </w:rPr>
        <w:t xml:space="preserve"> по оказанию первой психологической помощи, предоставлению информации о функционировании анонимного подросткового кабинета наркотического кабинета в </w:t>
      </w:r>
      <w:proofErr w:type="spellStart"/>
      <w:r>
        <w:rPr>
          <w:rFonts w:ascii="Arial" w:hAnsi="Arial"/>
          <w:color w:val="1B1B1B"/>
          <w:spacing w:val="1"/>
        </w:rPr>
        <w:t>г.Мозыре</w:t>
      </w:r>
      <w:proofErr w:type="spellEnd"/>
      <w:r>
        <w:rPr>
          <w:rFonts w:ascii="Arial" w:hAnsi="Arial"/>
          <w:color w:val="1B1B1B"/>
          <w:spacing w:val="1"/>
        </w:rPr>
        <w:br/>
        <w:t>Консультирование будет осуществляется специалистами посредством мобильной связи с 9.00 до 17.00 часов с понедельника по пятницу</w:t>
      </w:r>
      <w:r>
        <w:rPr>
          <w:rFonts w:ascii="Arial" w:hAnsi="Arial"/>
          <w:color w:val="1B1B1B"/>
          <w:spacing w:val="1"/>
        </w:rPr>
        <w:br/>
        <w:t>по телефону+375 29 831 14 53</w:t>
      </w:r>
    </w:p>
    <w:p w:rsidR="00FA64BD" w:rsidRDefault="00FA64BD" w:rsidP="00FA64BD">
      <w:pPr>
        <w:pStyle w:val="a3"/>
        <w:shd w:val="clear" w:color="auto" w:fill="FFFFFF"/>
        <w:spacing w:before="0" w:beforeAutospacing="0" w:line="270" w:lineRule="atLeast"/>
        <w:jc w:val="both"/>
        <w:rPr>
          <w:rFonts w:ascii="Arial" w:hAnsi="Arial"/>
          <w:color w:val="1B1B1B"/>
          <w:spacing w:val="1"/>
        </w:rPr>
      </w:pPr>
      <w:r>
        <w:rPr>
          <w:rFonts w:ascii="Arial" w:hAnsi="Arial"/>
          <w:color w:val="1B1B1B"/>
          <w:spacing w:val="1"/>
        </w:rPr>
        <w:t xml:space="preserve">В связи с тяжкими и особо тяжкими преступлениями, совершенными в сфере семейно-бытовых отношений с целью оказания помощи и содействия в решении проблем насилия в семье на территории </w:t>
      </w:r>
      <w:proofErr w:type="spellStart"/>
      <w:r>
        <w:rPr>
          <w:rFonts w:ascii="Arial" w:hAnsi="Arial"/>
          <w:color w:val="1B1B1B"/>
          <w:spacing w:val="1"/>
        </w:rPr>
        <w:t>Мозырского</w:t>
      </w:r>
      <w:proofErr w:type="spellEnd"/>
      <w:r>
        <w:rPr>
          <w:rFonts w:ascii="Arial" w:hAnsi="Arial"/>
          <w:color w:val="1B1B1B"/>
          <w:spacing w:val="1"/>
        </w:rPr>
        <w:t xml:space="preserve"> района проводится ряд специальных комплексных мероприятий по профилактике асоциального поведения граждан в сфере семейно-бытовых отношений, задача которого является информирование граждан о возможностях государственных органов и общественных объединений в решении проблем насилия в семье, принятии мер профилактического воздействия к лицам, совершающим насилие в семье. По фактам совершенного насилия в семье граждане г. Мозыря и </w:t>
      </w:r>
      <w:proofErr w:type="spellStart"/>
      <w:r>
        <w:rPr>
          <w:rFonts w:ascii="Arial" w:hAnsi="Arial"/>
          <w:color w:val="1B1B1B"/>
          <w:spacing w:val="1"/>
        </w:rPr>
        <w:t>Мозырского</w:t>
      </w:r>
      <w:proofErr w:type="spellEnd"/>
      <w:r>
        <w:rPr>
          <w:rFonts w:ascii="Arial" w:hAnsi="Arial"/>
          <w:color w:val="1B1B1B"/>
          <w:spacing w:val="1"/>
        </w:rPr>
        <w:t xml:space="preserve"> района могут обратиться: - </w:t>
      </w:r>
      <w:proofErr w:type="spellStart"/>
      <w:r>
        <w:rPr>
          <w:rFonts w:ascii="Arial" w:hAnsi="Arial"/>
          <w:color w:val="1B1B1B"/>
          <w:spacing w:val="1"/>
        </w:rPr>
        <w:t>Мозырский</w:t>
      </w:r>
      <w:proofErr w:type="spellEnd"/>
      <w:r>
        <w:rPr>
          <w:rFonts w:ascii="Arial" w:hAnsi="Arial"/>
          <w:color w:val="1B1B1B"/>
          <w:spacing w:val="1"/>
        </w:rPr>
        <w:t xml:space="preserve"> РОВД по адресу г. Мозырь ул. 17-го Сентября, 15 дежурная часть или по телефону 102; - Территориальный центр социального обслуживания населения </w:t>
      </w:r>
      <w:proofErr w:type="spellStart"/>
      <w:r>
        <w:rPr>
          <w:rFonts w:ascii="Arial" w:hAnsi="Arial"/>
          <w:color w:val="1B1B1B"/>
          <w:spacing w:val="1"/>
        </w:rPr>
        <w:t>Мозырского</w:t>
      </w:r>
      <w:proofErr w:type="spellEnd"/>
      <w:r>
        <w:rPr>
          <w:rFonts w:ascii="Arial" w:hAnsi="Arial"/>
          <w:color w:val="1B1B1B"/>
          <w:spacing w:val="1"/>
        </w:rPr>
        <w:t xml:space="preserve"> района по адресу г. Мозырь пл. Горького д. 7, тел. 22-52-70, 22-52-39; - Позвонив на горячую линию по телефону 8-801-1008801.</w:t>
      </w:r>
    </w:p>
    <w:p w:rsidR="00554C90" w:rsidRDefault="00554C90">
      <w:bookmarkStart w:id="0" w:name="_GoBack"/>
      <w:bookmarkEnd w:id="0"/>
    </w:p>
    <w:sectPr w:rsidR="00554C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C90"/>
    <w:rsid w:val="00554C90"/>
    <w:rsid w:val="00FA6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5B3C993-542F-434D-89EF-332F22392B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A64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FA64BD"/>
    <w:rPr>
      <w:color w:val="0000FF"/>
      <w:u w:val="single"/>
    </w:rPr>
  </w:style>
  <w:style w:type="character" w:styleId="a5">
    <w:name w:val="Strong"/>
    <w:basedOn w:val="a0"/>
    <w:uiPriority w:val="22"/>
    <w:qFormat/>
    <w:rsid w:val="00FA64B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66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webSettings" Target="webSettings.xml"/><Relationship Id="rId7" Type="http://schemas.openxmlformats.org/officeDocument/2006/relationships/hyperlink" Target="https://mentalhealth.by/press-tsentr/novosti/informatsionnyj-resurs-pomogut-b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entalhealth.by/press-tsentr/novosti/informatsionnyj-resurs-pomogut-by" TargetMode="External"/><Relationship Id="rId5" Type="http://schemas.openxmlformats.org/officeDocument/2006/relationships/hyperlink" Target="https://mentalhealth.by/press-tsentr/novosti/informatsionnyj-resurs-pomogut-by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mentalhealth.by/press-tsentr/novosti/informatsionnyj-resurs-pomogut-by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748</Words>
  <Characters>4268</Characters>
  <Application>Microsoft Office Word</Application>
  <DocSecurity>0</DocSecurity>
  <Lines>35</Lines>
  <Paragraphs>10</Paragraphs>
  <ScaleCrop>false</ScaleCrop>
  <Company/>
  <LinksUpToDate>false</LinksUpToDate>
  <CharactersWithSpaces>5006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2024-12-20T14:10:00Z</dcterms:created>
  <dcterms:modified xsi:type="dcterms:W3CDTF">2024-12-20T14:10:00Z</dcterms:modified>
</cp:coreProperties>
</file>