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14D82" w14:textId="77777777" w:rsidR="00073AEC" w:rsidRPr="00030907" w:rsidRDefault="003770B6" w:rsidP="00BA219C">
      <w:pPr>
        <w:tabs>
          <w:tab w:val="center" w:pos="0"/>
        </w:tabs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073AEC"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Законодательством Республики Беларусь для многодетных семей предусмотрены следующие льготы.</w:t>
      </w:r>
    </w:p>
    <w:p w14:paraId="0D972336" w14:textId="77777777" w:rsidR="00A85B67" w:rsidRDefault="00073AEC" w:rsidP="00BA219C">
      <w:pPr>
        <w:tabs>
          <w:tab w:val="left" w:pos="4930"/>
        </w:tabs>
        <w:spacing w:before="240"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</w:t>
      </w:r>
      <w:r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ст. 19 Закона Республики Беларусь от 17.04.1992 № 1596-Х11 (ред. от </w:t>
      </w:r>
      <w:r w:rsidR="00B26CD0" w:rsidRPr="00B26CD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="00C46A7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9</w:t>
      </w:r>
      <w:r w:rsidR="00B135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</w:t>
      </w:r>
      <w:r w:rsidR="00B26CD0" w:rsidRPr="00B26CD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12</w:t>
      </w:r>
      <w:r w:rsidR="00B135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.20</w:t>
      </w:r>
      <w:r w:rsidR="00B26CD0" w:rsidRPr="00B26CD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20</w:t>
      </w:r>
      <w:r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) "О пенсионном обеспечении"</w:t>
      </w:r>
      <w:r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женщины, родившие пять и более детей и воспитавшие их до 8-летнего возраста, имеют право на пенсию </w:t>
      </w:r>
      <w:r w:rsidR="00C46A7D">
        <w:rPr>
          <w:rFonts w:ascii="Times New Roman" w:eastAsia="Times New Roman" w:hAnsi="Times New Roman" w:cs="Times New Roman"/>
          <w:sz w:val="18"/>
          <w:szCs w:val="18"/>
          <w:lang w:eastAsia="ru-RU"/>
        </w:rPr>
        <w:t>со снижением общеустановленного пенсионного возраста на 5 лет</w:t>
      </w:r>
      <w:r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(а также женщины, у которых к этому времени пятый ребенок не достиг 8 лет) и при стаже работы не менее 15</w:t>
      </w:r>
      <w:r w:rsidR="00242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лет.</w:t>
      </w:r>
    </w:p>
    <w:p w14:paraId="7A2E7DD2" w14:textId="77777777" w:rsidR="00242EBA" w:rsidRDefault="00073AEC" w:rsidP="00BA219C">
      <w:pPr>
        <w:tabs>
          <w:tab w:val="left" w:pos="4930"/>
        </w:tabs>
        <w:spacing w:before="240"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>Женщины, родившие пять и более детей и воспитавшие их до 16-летнего возраста, при стаже работы в колхозах, совхозах и других предприятиях сельского хозяйства непосредственно в производстве сельскохозяйственной продукции не менее 10 лет (без зачета в стаж работы времени ухода за детьми) имеют право на пенсию независимо от возраста (</w:t>
      </w:r>
      <w:r w:rsidRPr="0003090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статья 19</w:t>
      </w:r>
      <w:r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>).</w:t>
      </w:r>
    </w:p>
    <w:p w14:paraId="649DCBC3" w14:textId="77777777" w:rsidR="003026FB" w:rsidRDefault="003026FB" w:rsidP="00242EBA">
      <w:pPr>
        <w:tabs>
          <w:tab w:val="left" w:pos="4930"/>
        </w:tabs>
        <w:spacing w:after="0" w:line="240" w:lineRule="auto"/>
        <w:ind w:left="-284" w:hanging="7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49ED607" w14:textId="77777777" w:rsidR="00073AEC" w:rsidRPr="00030907" w:rsidRDefault="00073AEC" w:rsidP="00BA219C">
      <w:pPr>
        <w:tabs>
          <w:tab w:val="left" w:pos="493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</w:t>
      </w:r>
      <w:r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Налоговым кодексом Республики Беларусь от 29.12.2009 № 71-З (ред.</w:t>
      </w:r>
      <w:r w:rsidR="00D7447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29</w:t>
      </w:r>
      <w:r w:rsidR="00B135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.12.20</w:t>
      </w:r>
      <w:r w:rsidR="00D7447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20</w:t>
      </w:r>
      <w:r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)</w:t>
      </w:r>
      <w:r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14:paraId="2C858A62" w14:textId="77777777" w:rsidR="00073AEC" w:rsidRPr="00030907" w:rsidRDefault="00242EBA" w:rsidP="00BA219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073AEC"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освобождаются от подоходного налога с физических лиц доходы, полученные молодыми и многодетными семьями, состоящими на учете нуждающихся в улучшении жилищных условий или состоявшими на этом учете на дату заключения с банком кредитного договора, в виде финансовой поддержки государства в погашении задолженности по кредитам, выданным банками на строительство (реконструкцию) или приобретение жилых помещений таким физическим лицам, в случаях, предусмотренных законодательными актами </w:t>
      </w:r>
      <w:r w:rsidR="00073AEC"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(статья </w:t>
      </w:r>
      <w:r w:rsidR="00D7447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208</w:t>
      </w:r>
      <w:r w:rsidR="00073AEC"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)</w:t>
      </w:r>
      <w:r w:rsidR="00073AEC"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14:paraId="1A1AA227" w14:textId="77777777" w:rsidR="00242EBA" w:rsidRDefault="00242EBA" w:rsidP="00BA219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073AEC"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>родителям, имеющим двух и более детей в возрасте до восемнадцати лет или детей-инвалидов в возрасте до восемнадцати лет, предоставляется стандартны</w:t>
      </w:r>
      <w:r w:rsidR="00805E7B"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й налоговый </w:t>
      </w:r>
      <w:proofErr w:type="gramStart"/>
      <w:r w:rsidR="00805E7B"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>вычет</w:t>
      </w:r>
      <w:r w:rsidR="00D504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73AEC"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73AEC"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(</w:t>
      </w:r>
      <w:proofErr w:type="gramEnd"/>
      <w:r w:rsidR="00073AEC"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статья </w:t>
      </w:r>
      <w:r w:rsidR="00D7447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209</w:t>
      </w:r>
      <w:r w:rsidR="00073AEC"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)</w:t>
      </w:r>
      <w:r w:rsidR="00073AEC"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14:paraId="0ACB6FC3" w14:textId="77777777" w:rsidR="00073AEC" w:rsidRPr="00030907" w:rsidRDefault="00242EBA" w:rsidP="00BA219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073AEC"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освобождаются от налога на недвижимость здания и сооружения, а также машино-места, принадлежащие многодетным семьям (имеющим трех и более несовершеннолетних детей) </w:t>
      </w:r>
      <w:r w:rsidR="00073AEC"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(статья </w:t>
      </w:r>
      <w:r w:rsidR="00D7447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228</w:t>
      </w:r>
      <w:r w:rsidR="00073AEC"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)</w:t>
      </w:r>
      <w:r w:rsidR="00073AEC"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14:paraId="398B4B28" w14:textId="77777777" w:rsidR="00242EBA" w:rsidRDefault="00242EBA" w:rsidP="00BA219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="00073AEC"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освобождаются от земельного налога земельные участки, предоставленные одному (нескольким) членам многодетной семьи (семьи, имеющей трех и более несовершеннолетних детей) </w:t>
      </w:r>
      <w:r w:rsidR="00073AEC"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(статья </w:t>
      </w:r>
      <w:r w:rsidR="00D7447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239</w:t>
      </w:r>
      <w:r w:rsidR="00073AEC"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)</w:t>
      </w:r>
      <w:r w:rsidR="00073AEC"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14:paraId="2FCF03AA" w14:textId="77777777" w:rsidR="00073AEC" w:rsidRDefault="00242EBA" w:rsidP="00AA5C2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073AEC"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ставки единого налога снижаются для плательщиков - родителей (усыновителей) в многодетных семьях с тремя и более детьми в возрасте до восемнадцати лет - на 20 процентов начиная с месяца, следующего за месяцем, в </w:t>
      </w:r>
      <w:r w:rsidR="003026FB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r w:rsidR="00073AEC"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отором возникло право на льготу, включая последний день месяца, в котором утрачено такое право, на основании документа, удостоверяющего личность, и удостоверения многодетной семьи </w:t>
      </w:r>
      <w:r w:rsidR="00073AEC"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(статья </w:t>
      </w:r>
      <w:r w:rsidR="00764AD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340</w:t>
      </w:r>
      <w:r w:rsidR="00073AEC"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)</w:t>
      </w:r>
      <w:r w:rsidR="00073AEC"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33CC6B33" w14:textId="77777777" w:rsidR="00764ADA" w:rsidRPr="00030907" w:rsidRDefault="00764ADA" w:rsidP="00AA5C2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4394038" w14:textId="13993564" w:rsidR="00030907" w:rsidRDefault="00073AEC" w:rsidP="00AA5C21">
      <w:pPr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</w:t>
      </w:r>
      <w:r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Указом Президента Республики Беларусь от 06.01.2012 № 13 "О некоторых вопросах предоставления гражданам государственной поддержки при строительстве (реконструкции) или приобретении жи</w:t>
      </w:r>
      <w:r w:rsidR="00751A5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лых помещений" (в редакции от </w:t>
      </w:r>
      <w:r w:rsidR="004A081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31</w:t>
      </w:r>
      <w:r w:rsidR="00751A5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</w:t>
      </w:r>
      <w:r w:rsidR="004A081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07</w:t>
      </w:r>
      <w:r w:rsidR="00751A5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.20</w:t>
      </w:r>
      <w:r w:rsidR="00D7447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="004A081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</w:t>
      </w:r>
      <w:r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)</w:t>
      </w:r>
      <w:r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малообеспеченным гражданам Республики Беларусь, состоящим на учете нуждающихся в улучшении жилищных условий (за исключением граждан, признанных нуждающимися в улучшении жилищных по дополнительным основаниям, предусмотренным организациями в коллективных договорах), из числа многодетных семей предоставляется право на получение льготных кредитов на строительство (реконструкцию) или приобретение жилых помещений.</w:t>
      </w:r>
      <w:r w:rsidR="00A504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>Многодетным семьям предоставлено внеочередное право на получение льготных кредитов на строительство (реконструкцию) или приобретение жилых помещений. Максимальный срок, на который предоставляются льготные кредиты для многодетных семей, - 40 лет (1 % годовых).</w:t>
      </w:r>
      <w:r w:rsidR="003026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>Увеличена финансовая помощь государства в погашении задолженности по льготным кредитам для многодетных семей: имеющим троих детей – 75%, четверых и более – 100%.</w:t>
      </w:r>
    </w:p>
    <w:p w14:paraId="63618320" w14:textId="2F1EC39A" w:rsidR="00073AEC" w:rsidRPr="00030907" w:rsidRDefault="00073AEC" w:rsidP="00AA5C21">
      <w:pPr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</w:t>
      </w:r>
      <w:r w:rsidR="00CC081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Инструкции</w:t>
      </w:r>
      <w:r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 порядке и условиях предоставления одного дополнительного свободного от работы дня в неделю</w:t>
      </w:r>
      <w:r w:rsidR="006778E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 оплатой в размере среднего заработка или сокращения продолжительности работы(смены) на один час с сохранением заработной платы</w:t>
      </w:r>
      <w:r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, утвержденно</w:t>
      </w:r>
      <w:r w:rsidR="00CC081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й</w:t>
      </w:r>
      <w:r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постановлением </w:t>
      </w:r>
      <w:r w:rsidR="006778E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Министерства труда и социальной защиты</w:t>
      </w:r>
      <w:r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Республики Беларусь от 1</w:t>
      </w:r>
      <w:r w:rsidR="00CC081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1.06</w:t>
      </w:r>
      <w:r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.20</w:t>
      </w:r>
      <w:r w:rsidR="00CC081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14.</w:t>
      </w:r>
      <w:r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№ </w:t>
      </w:r>
      <w:r w:rsidR="00CC081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34</w:t>
      </w:r>
      <w:r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CC081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"О</w:t>
      </w:r>
      <w:r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CC081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порядке и условиях предоставления дополнительных свободных от работы дней</w:t>
      </w:r>
      <w:r w:rsidR="006778E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или сокращения продолжительности работы на один час</w:t>
      </w:r>
      <w:r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"</w:t>
      </w:r>
      <w:r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>, матери (отцу, опекуну, попечителю), воспитывающей(</w:t>
      </w:r>
      <w:proofErr w:type="spellStart"/>
      <w:r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>му</w:t>
      </w:r>
      <w:proofErr w:type="spellEnd"/>
      <w:r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>) троих и более детей в возрасте до 16 лет, предоставляется один дополнительный свободный от работы день в неделю с оплатой в размере среднего дневного заработка</w:t>
      </w:r>
      <w:r w:rsidR="006778E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или сокращение продолжительности работы (смены) на один час с сохранением заработной платы</w:t>
      </w:r>
      <w:r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2EF05A36" w14:textId="39E5A7F0" w:rsidR="00073AEC" w:rsidRPr="00030907" w:rsidRDefault="00073AEC" w:rsidP="00AA5C21">
      <w:pPr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</w:t>
      </w:r>
      <w:r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Указом Президента Республики Беларусь от 28.02.2006 № 126 (ред. от </w:t>
      </w:r>
      <w:r w:rsidR="00E5076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25</w:t>
      </w:r>
      <w:r w:rsidR="0081737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</w:t>
      </w:r>
      <w:r w:rsidR="00E5076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10</w:t>
      </w:r>
      <w:r w:rsidR="0081737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.20</w:t>
      </w:r>
      <w:r w:rsidR="002D15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="00E5076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) "О некоторых вопросах получения высшего и среднего специального образования на платной основе"</w:t>
      </w:r>
      <w:r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руководители государственных учреждений образования вправе предоставлять в период получения высшего, среднего специального образования скидки со сформированной стоимости обучения в порядке и размерах, определяемых Правительством Республики Беларусь, студентам и учащимся </w:t>
      </w:r>
      <w:r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>из семей, в которых воспитывается трое и более несовершеннолетних детей.</w:t>
      </w:r>
    </w:p>
    <w:p w14:paraId="55C19F8F" w14:textId="77777777" w:rsidR="00073AEC" w:rsidRPr="00030907" w:rsidRDefault="00073AEC" w:rsidP="00AA5C21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</w:t>
      </w:r>
      <w:r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Положением об организации питания </w:t>
      </w:r>
      <w:r w:rsidR="00021E8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обучающихся</w:t>
      </w:r>
      <w:r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, получающих общее среднее, специальное образование на уровне общего среднего образования, утвержденным постановлением Совета Министров Республики Беларусь от </w:t>
      </w:r>
      <w:r w:rsidR="00021E8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14</w:t>
      </w:r>
      <w:r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</w:t>
      </w:r>
      <w:r w:rsidR="00021E8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10</w:t>
      </w:r>
      <w:r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.20</w:t>
      </w:r>
      <w:r w:rsidR="00021E8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19</w:t>
      </w:r>
      <w:r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№ </w:t>
      </w:r>
      <w:r w:rsidR="00021E8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694,</w:t>
      </w:r>
      <w:r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бесплатным питанием за счет средств республиканского и (или) местных бюджетов обеспечиваются учащиеся учреждений общего среднего образования при освоении содержания образовательных программ общего среднего образования, образовательных программ специального образования на уровне общего среднего образования, а также учреждений высшего образования при освоении содержания образовательной программы среднего образования из семей, имеющих трех и более детей в возрасте до 18 лет.</w:t>
      </w:r>
    </w:p>
    <w:p w14:paraId="001317E8" w14:textId="77777777" w:rsidR="00073AEC" w:rsidRPr="00030907" w:rsidRDefault="00073AEC" w:rsidP="00AA5C21">
      <w:pPr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</w:t>
      </w:r>
      <w:r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постановлением Совета Министров Республики Беларусь от 18.02.2010 № 229 (</w:t>
      </w:r>
      <w:r w:rsidR="00021E8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изменениями и дополнениями</w:t>
      </w:r>
      <w:r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) "О плат</w:t>
      </w:r>
      <w:r w:rsidR="00021E8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</w:t>
      </w:r>
      <w:r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за получение дополнительного образования детей и молодежи в государственных детских школах искусств"</w:t>
      </w:r>
      <w:r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плата за получение дополнительного образования детей и молодежи в школах искусств не взимается с семей, имеющих трех и более детей в возрасте до 18 лет.</w:t>
      </w:r>
    </w:p>
    <w:p w14:paraId="7788C26B" w14:textId="77777777" w:rsidR="00073AEC" w:rsidRPr="00030907" w:rsidRDefault="00073AEC" w:rsidP="00AA5C21">
      <w:pPr>
        <w:spacing w:after="100" w:afterAutospacing="1" w:line="240" w:lineRule="auto"/>
        <w:ind w:left="-142" w:right="309" w:firstLine="28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</w:t>
      </w:r>
      <w:r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постановлением Совета Министров Республики Беларусь от 29.02.2008 № 307 </w:t>
      </w:r>
      <w:r w:rsidR="00021E88"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(</w:t>
      </w:r>
      <w:r w:rsidR="00021E8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изменениями и дополнениями</w:t>
      </w:r>
      <w:r w:rsidR="00021E88"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)</w:t>
      </w:r>
      <w:r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"О размере и порядке взимания платы за питание детей, получающих дошкольное образование, специальное образование на уровне дошкольного образования"</w:t>
      </w:r>
      <w:r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плата родителей (законных представителей) за питание детей в учреждениях дошкольного образования, финансируемых из республиканского и местных бюджетов, снижается на 50% для семей, имеющих трех и более детей возрасте до 18 лет.</w:t>
      </w:r>
    </w:p>
    <w:p w14:paraId="54978A58" w14:textId="77777777" w:rsidR="00073AEC" w:rsidRPr="00030907" w:rsidRDefault="00073AEC" w:rsidP="00AA5C21">
      <w:pPr>
        <w:spacing w:after="100" w:afterAutospacing="1" w:line="240" w:lineRule="auto"/>
        <w:ind w:right="309" w:firstLine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</w:t>
      </w:r>
      <w:r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Кодексом Республики Беларусь об образовании от 13.01.2011 № 243-</w:t>
      </w:r>
      <w:proofErr w:type="gramStart"/>
      <w:r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  </w:t>
      </w:r>
      <w:r w:rsidR="00021E88"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(</w:t>
      </w:r>
      <w:proofErr w:type="gramEnd"/>
      <w:r w:rsidR="00021E8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изменениями и дополнениями</w:t>
      </w:r>
      <w:r w:rsidR="00021E88"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)</w:t>
      </w:r>
      <w:r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для обучающихся из многодетных семей плата за пользование учебниками и учебными пособиями снижается на 50 процентов от установленной платы за пользование соответствующими учебниками и учебными пособиями </w:t>
      </w:r>
      <w:r w:rsidRPr="0003090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(статья 39)</w:t>
      </w:r>
      <w:r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54A322D1" w14:textId="6EC84684" w:rsidR="00073AEC" w:rsidRPr="00030907" w:rsidRDefault="00073AEC" w:rsidP="00AA5C21">
      <w:pPr>
        <w:spacing w:after="100" w:afterAutospacing="1" w:line="240" w:lineRule="auto"/>
        <w:ind w:left="-142" w:right="309" w:firstLine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</w:t>
      </w:r>
      <w:r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постановлением Совета Министров Республики Беларусь от </w:t>
      </w:r>
      <w:r w:rsidR="003770B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26</w:t>
      </w:r>
      <w:r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.0</w:t>
      </w:r>
      <w:r w:rsidR="003770B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</w:t>
      </w:r>
      <w:r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.20</w:t>
      </w:r>
      <w:r w:rsidR="003770B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13</w:t>
      </w:r>
      <w:r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№ </w:t>
      </w:r>
      <w:r w:rsidR="003770B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11</w:t>
      </w:r>
      <w:r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3770B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«О некоторых вопросах оказания социальных услуг </w:t>
      </w:r>
      <w:r w:rsidR="003770B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lastRenderedPageBreak/>
        <w:t>государственными организациями, оказывающими социальные услуги»</w:t>
      </w:r>
      <w:r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3770B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 П</w:t>
      </w:r>
      <w:r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еречн</w:t>
      </w:r>
      <w:r w:rsidR="003770B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ем</w:t>
      </w:r>
      <w:r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бесплатных и общедоступных социальных услуг государственны</w:t>
      </w:r>
      <w:r w:rsidR="003770B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х</w:t>
      </w:r>
      <w:r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учреждени</w:t>
      </w:r>
      <w:r w:rsidR="003770B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й</w:t>
      </w:r>
      <w:r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социального обслуживания </w:t>
      </w:r>
      <w:r w:rsidR="003770B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 нормами и нормативами обеспеченности граждан этими услугами, утвержденным </w:t>
      </w:r>
      <w:r w:rsidR="003770B6"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постановлением Совета Министров Республики Беларусь от </w:t>
      </w:r>
      <w:r w:rsidR="003770B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27</w:t>
      </w:r>
      <w:r w:rsidR="003770B6"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</w:t>
      </w:r>
      <w:r w:rsidR="003770B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12</w:t>
      </w:r>
      <w:r w:rsidR="003770B6"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.20</w:t>
      </w:r>
      <w:r w:rsidR="003770B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12</w:t>
      </w:r>
      <w:r w:rsidR="003770B6"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№ </w:t>
      </w:r>
      <w:r w:rsidR="003770B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1218</w:t>
      </w:r>
      <w:r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 случае рождения в семье </w:t>
      </w:r>
      <w:r w:rsidR="00DD00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двоих </w:t>
      </w:r>
      <w:r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>и более детей</w:t>
      </w:r>
      <w:r w:rsidR="00DD00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одновременно</w:t>
      </w:r>
      <w:r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>, семье предоставляются бесплатн</w:t>
      </w:r>
      <w:r w:rsidR="00DD00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</w:t>
      </w:r>
      <w:r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услуги няни.</w:t>
      </w:r>
    </w:p>
    <w:p w14:paraId="117B8565" w14:textId="3AA3A088" w:rsidR="00073AEC" w:rsidRPr="00030907" w:rsidRDefault="00073AEC" w:rsidP="00AA5C21">
      <w:pPr>
        <w:spacing w:after="100" w:afterAutospacing="1" w:line="240" w:lineRule="auto"/>
        <w:ind w:left="-142" w:right="309" w:firstLine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</w:t>
      </w:r>
      <w:r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Указом Президента Республики Беларусь "О государственной адресной социальной помощи"</w:t>
      </w:r>
      <w:r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от 19.01.2012 № 41</w:t>
      </w:r>
      <w:r w:rsidR="00F258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F2587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</w:t>
      </w:r>
      <w:r w:rsidR="00F25872" w:rsidRPr="00F2587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ред. от </w:t>
      </w:r>
      <w:r w:rsidR="00E5076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27</w:t>
      </w:r>
      <w:r w:rsidR="00F25872" w:rsidRPr="00F2587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.0</w:t>
      </w:r>
      <w:r w:rsidR="0007000A" w:rsidRPr="0007000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5</w:t>
      </w:r>
      <w:r w:rsidR="00F25872" w:rsidRPr="00F2587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.20</w:t>
      </w:r>
      <w:r w:rsidR="0007000A" w:rsidRPr="0007000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</w:t>
      </w:r>
      <w:r w:rsidR="00E5076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</w:t>
      </w:r>
      <w:r w:rsidR="00F25872" w:rsidRPr="00F2587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) </w:t>
      </w:r>
      <w:r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>семьям при рождении</w:t>
      </w:r>
      <w:r w:rsidR="00E31F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D00E0">
        <w:rPr>
          <w:rFonts w:ascii="Times New Roman" w:eastAsia="Times New Roman" w:hAnsi="Times New Roman" w:cs="Times New Roman"/>
          <w:sz w:val="18"/>
          <w:szCs w:val="18"/>
          <w:lang w:eastAsia="ru-RU"/>
        </w:rPr>
        <w:t>дво</w:t>
      </w:r>
      <w:r w:rsidR="00E31FA8">
        <w:rPr>
          <w:rFonts w:ascii="Times New Roman" w:eastAsia="Times New Roman" w:hAnsi="Times New Roman" w:cs="Times New Roman"/>
          <w:sz w:val="18"/>
          <w:szCs w:val="18"/>
          <w:lang w:eastAsia="ru-RU"/>
        </w:rPr>
        <w:t>их</w:t>
      </w:r>
      <w:r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более детей предоставлено право на бесплатное обеспечение продуктами питания детей первых двух лет жизни без учета среднедушевого дохода семьи.</w:t>
      </w:r>
    </w:p>
    <w:p w14:paraId="4AB92285" w14:textId="77777777" w:rsidR="0018158D" w:rsidRDefault="008C2839" w:rsidP="00AA5C21">
      <w:pPr>
        <w:spacing w:before="240" w:after="0" w:line="240" w:lineRule="auto"/>
        <w:ind w:left="-142" w:right="167" w:firstLine="568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 w:rsidRPr="008C2839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В соответствии с </w:t>
      </w:r>
      <w:r w:rsidR="003770B6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ru-RU"/>
        </w:rPr>
        <w:t>Указом Президента</w:t>
      </w:r>
      <w:r w:rsidRPr="00D036A7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ru-RU"/>
        </w:rPr>
        <w:t xml:space="preserve"> </w:t>
      </w:r>
      <w:r w:rsidRPr="008C2839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ru-RU"/>
        </w:rPr>
        <w:t>Республики Беларусь от 27 декабря 2007 № 667 «</w:t>
      </w:r>
      <w:r w:rsidRPr="008C283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Об изъятии и предоставлении земельных участков» </w:t>
      </w:r>
      <w:r w:rsidR="00FF7EF9"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(</w:t>
      </w:r>
      <w:r w:rsidR="00FF7EF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изменениями и дополнениями</w:t>
      </w:r>
      <w:r w:rsidRPr="008C283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), </w:t>
      </w:r>
      <w:r w:rsidRPr="008C2839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земельные участки предоставляются вне очереди многодетным семьям, состоящим на учете нуждающихся в улучшении жилищных условий и включенным в установленном порядке в списки граждан, желающих получить земельные участки для строительства и обслуживания одноквартирных, блокированных жилых домов. </w:t>
      </w:r>
    </w:p>
    <w:p w14:paraId="3B6E3650" w14:textId="77777777" w:rsidR="00AA5C21" w:rsidRPr="00AA5C21" w:rsidRDefault="00AA5C21" w:rsidP="00AA5C21">
      <w:pPr>
        <w:spacing w:before="240" w:after="0" w:line="240" w:lineRule="auto"/>
        <w:ind w:left="-142" w:right="167" w:firstLine="568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14:paraId="0E26676B" w14:textId="77777777" w:rsidR="00A85B67" w:rsidRPr="00030907" w:rsidRDefault="00A85B67" w:rsidP="00AA5C21">
      <w:pPr>
        <w:spacing w:after="100" w:afterAutospacing="1" w:line="240" w:lineRule="auto"/>
        <w:ind w:left="-142" w:right="167" w:firstLine="56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</w:t>
      </w:r>
      <w:r w:rsidR="00A2350D" w:rsidRPr="00A2350D">
        <w:rPr>
          <w:rFonts w:ascii="Times New Roman" w:eastAsia="Times New Roman" w:hAnsi="Times New Roman"/>
          <w:sz w:val="18"/>
          <w:szCs w:val="18"/>
          <w:lang w:eastAsia="ru-RU"/>
        </w:rPr>
        <w:t>Указ</w:t>
      </w:r>
      <w:r w:rsidR="00A2350D">
        <w:rPr>
          <w:rFonts w:ascii="Times New Roman" w:eastAsia="Times New Roman" w:hAnsi="Times New Roman"/>
          <w:sz w:val="18"/>
          <w:szCs w:val="18"/>
          <w:lang w:eastAsia="ru-RU"/>
        </w:rPr>
        <w:t>ом</w:t>
      </w:r>
      <w:r w:rsidR="00A2350D" w:rsidRPr="00A2350D">
        <w:rPr>
          <w:rFonts w:ascii="Times New Roman" w:eastAsia="Times New Roman" w:hAnsi="Times New Roman"/>
          <w:sz w:val="18"/>
          <w:szCs w:val="18"/>
          <w:lang w:eastAsia="ru-RU"/>
        </w:rPr>
        <w:t xml:space="preserve"> Президента Республики Беларусь от 9 декабря 2014 г. №572 «О дополнительных мерах государственной поддержки семей, воспитывающих детей»,</w:t>
      </w:r>
      <w:r w:rsidR="00A2350D">
        <w:rPr>
          <w:rFonts w:ascii="Times New Roman" w:eastAsia="Times New Roman" w:hAnsi="Times New Roman"/>
          <w:sz w:val="18"/>
          <w:szCs w:val="18"/>
          <w:lang w:eastAsia="ru-RU"/>
        </w:rPr>
        <w:t xml:space="preserve"> семьям выплачивается ежемесячное пособие на детей в возрасте от 3 до 18 лет в период воспитания ребенка в возрасте до 3 лет в размере 50 процентов наибольшей величины бюджета прожиточного минимума в среднем на душу населения.</w:t>
      </w:r>
    </w:p>
    <w:p w14:paraId="725A2ADE" w14:textId="77777777" w:rsidR="00A85B67" w:rsidRPr="00030907" w:rsidRDefault="00073AEC" w:rsidP="00576C47">
      <w:pPr>
        <w:spacing w:after="100" w:afterAutospacing="1" w:line="240" w:lineRule="auto"/>
        <w:ind w:left="-142" w:right="167" w:firstLine="56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09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Женщины, родившие и воспитавшие пять и более детей, награждаются орденом Матери. Награждение орденом Матери производится при достижении пятым ребенком возраста одного года и при наличии в живых остальных детей этой матери </w:t>
      </w:r>
      <w:r w:rsidRPr="000309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(ст. 13 Закона Республики Беларусь от 18 мая 2004 г. № 288-З (с изменениями и дополнениями) "О государственных наградах Республики Беларусь"</w:t>
      </w:r>
      <w:r w:rsidR="00A235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14:paraId="6F0E1DE8" w14:textId="56FDEEAA" w:rsidR="005D092D" w:rsidRDefault="00B53E25" w:rsidP="005D092D">
      <w:pPr>
        <w:pStyle w:val="a5"/>
        <w:ind w:left="-142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295E09">
        <w:rPr>
          <w:rFonts w:ascii="Times New Roman" w:hAnsi="Times New Roman" w:cs="Times New Roman"/>
          <w:sz w:val="18"/>
          <w:szCs w:val="18"/>
        </w:rPr>
        <w:t xml:space="preserve">При рождении, усыновлении третьего или последующих детей и воспитании в семье не менее троих детей в возрасте до 18 лет предоставляется право на назначение </w:t>
      </w:r>
      <w:r w:rsidRPr="00295E09">
        <w:rPr>
          <w:rFonts w:ascii="Times New Roman" w:hAnsi="Times New Roman" w:cs="Times New Roman"/>
          <w:b/>
          <w:bCs/>
          <w:sz w:val="18"/>
          <w:szCs w:val="18"/>
        </w:rPr>
        <w:t xml:space="preserve">семейного </w:t>
      </w:r>
      <w:r w:rsidRPr="00295E09">
        <w:rPr>
          <w:rFonts w:ascii="Times New Roman" w:hAnsi="Times New Roman" w:cs="Times New Roman"/>
          <w:b/>
          <w:bCs/>
          <w:sz w:val="18"/>
          <w:szCs w:val="18"/>
        </w:rPr>
        <w:t>капитала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295E09">
        <w:rPr>
          <w:rFonts w:ascii="Times New Roman" w:hAnsi="Times New Roman" w:cs="Times New Roman"/>
          <w:sz w:val="18"/>
          <w:szCs w:val="18"/>
        </w:rPr>
        <w:t>Размер его ежегодно индексируется, в 20</w:t>
      </w:r>
      <w:r>
        <w:rPr>
          <w:rFonts w:ascii="Times New Roman" w:hAnsi="Times New Roman" w:cs="Times New Roman"/>
          <w:sz w:val="18"/>
          <w:szCs w:val="18"/>
        </w:rPr>
        <w:t>2</w:t>
      </w:r>
      <w:r w:rsidR="006778EC">
        <w:rPr>
          <w:rFonts w:ascii="Times New Roman" w:hAnsi="Times New Roman" w:cs="Times New Roman"/>
          <w:sz w:val="18"/>
          <w:szCs w:val="18"/>
        </w:rPr>
        <w:t>5</w:t>
      </w:r>
      <w:r w:rsidRPr="00295E09">
        <w:rPr>
          <w:rFonts w:ascii="Times New Roman" w:hAnsi="Times New Roman" w:cs="Times New Roman"/>
          <w:sz w:val="18"/>
          <w:szCs w:val="18"/>
        </w:rPr>
        <w:t xml:space="preserve"> году</w:t>
      </w:r>
      <w:r>
        <w:rPr>
          <w:rFonts w:ascii="Times New Roman" w:hAnsi="Times New Roman" w:cs="Times New Roman"/>
          <w:sz w:val="18"/>
          <w:szCs w:val="18"/>
        </w:rPr>
        <w:t xml:space="preserve"> – 3</w:t>
      </w:r>
      <w:r w:rsidR="006778EC">
        <w:rPr>
          <w:rFonts w:ascii="Times New Roman" w:hAnsi="Times New Roman" w:cs="Times New Roman"/>
          <w:sz w:val="18"/>
          <w:szCs w:val="18"/>
        </w:rPr>
        <w:t>3275</w:t>
      </w:r>
      <w:r>
        <w:rPr>
          <w:rFonts w:ascii="Times New Roman" w:hAnsi="Times New Roman" w:cs="Times New Roman"/>
          <w:sz w:val="18"/>
          <w:szCs w:val="18"/>
        </w:rPr>
        <w:t xml:space="preserve"> рублей. Назначается семейный капитал при наличии гражданства в Республике Беларусь и постоянного проживания в Республике Беларусь у одного из родителей (матери, мачехи или отца, отчима) в полной семье, родителя в неполной семье – на дату рождения (усыновления) третьего или последующего ребенка. </w:t>
      </w:r>
      <w:r w:rsidR="005D092D">
        <w:rPr>
          <w:rFonts w:ascii="Times New Roman" w:hAnsi="Times New Roman" w:cs="Times New Roman"/>
          <w:sz w:val="18"/>
          <w:szCs w:val="18"/>
        </w:rPr>
        <w:t>Срок для подачи документов – в течение 18 лет со дня рождения, усыновления третьего или последующего ребенка.</w:t>
      </w:r>
    </w:p>
    <w:p w14:paraId="0B9E3177" w14:textId="77777777" w:rsidR="005D092D" w:rsidRPr="00321BCC" w:rsidRDefault="005D092D" w:rsidP="005D092D">
      <w:pPr>
        <w:pStyle w:val="a5"/>
        <w:ind w:left="-142" w:firstLine="426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Расходуются средства семейного капитала после истечения 18 лет, досрочное расходование предусмотрено на: </w:t>
      </w:r>
      <w:r w:rsidRPr="00321BCC">
        <w:rPr>
          <w:b/>
          <w:bCs/>
          <w:sz w:val="18"/>
          <w:szCs w:val="18"/>
        </w:rPr>
        <w:t>улучшение жилищных условий</w:t>
      </w:r>
      <w:r w:rsidRPr="00321BCC">
        <w:rPr>
          <w:sz w:val="18"/>
          <w:szCs w:val="18"/>
        </w:rPr>
        <w:t xml:space="preserve">, </w:t>
      </w:r>
      <w:r w:rsidRPr="00321BCC">
        <w:rPr>
          <w:rFonts w:ascii="Times New Roman" w:hAnsi="Times New Roman" w:cs="Times New Roman"/>
          <w:sz w:val="18"/>
          <w:szCs w:val="18"/>
        </w:rPr>
        <w:t xml:space="preserve">получение </w:t>
      </w:r>
      <w:r w:rsidRPr="00321BCC">
        <w:rPr>
          <w:rFonts w:ascii="Times New Roman" w:hAnsi="Times New Roman" w:cs="Times New Roman"/>
          <w:b/>
          <w:bCs/>
          <w:sz w:val="18"/>
          <w:szCs w:val="18"/>
        </w:rPr>
        <w:t>на платной основе</w:t>
      </w:r>
      <w:r w:rsidRPr="00321BCC">
        <w:rPr>
          <w:rFonts w:ascii="Times New Roman" w:hAnsi="Times New Roman" w:cs="Times New Roman"/>
          <w:sz w:val="18"/>
          <w:szCs w:val="18"/>
        </w:rPr>
        <w:t xml:space="preserve"> </w:t>
      </w:r>
      <w:r w:rsidRPr="00321BCC">
        <w:rPr>
          <w:rFonts w:ascii="Times New Roman" w:hAnsi="Times New Roman" w:cs="Times New Roman"/>
          <w:b/>
          <w:bCs/>
          <w:sz w:val="18"/>
          <w:szCs w:val="18"/>
        </w:rPr>
        <w:t>образования</w:t>
      </w:r>
      <w:r w:rsidRPr="00321BCC">
        <w:rPr>
          <w:rFonts w:ascii="Times New Roman" w:hAnsi="Times New Roman" w:cs="Times New Roman"/>
          <w:sz w:val="18"/>
          <w:szCs w:val="18"/>
        </w:rPr>
        <w:t xml:space="preserve"> в государственных учреждениях образования</w:t>
      </w:r>
      <w:r w:rsidRPr="00321BCC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321BCC">
        <w:rPr>
          <w:rFonts w:ascii="Times New Roman" w:hAnsi="Times New Roman" w:cs="Times New Roman"/>
          <w:sz w:val="18"/>
          <w:szCs w:val="18"/>
        </w:rPr>
        <w:t xml:space="preserve">Республики Беларусь, учреждениях высшего и среднего специального образования потребительской кооперации Республики Беларусь и учреждениях высшего образования Федерации профсоюзов, получение </w:t>
      </w:r>
      <w:r w:rsidRPr="00321BCC">
        <w:rPr>
          <w:rFonts w:ascii="Times New Roman" w:hAnsi="Times New Roman" w:cs="Times New Roman"/>
          <w:b/>
          <w:bCs/>
          <w:sz w:val="18"/>
          <w:szCs w:val="18"/>
        </w:rPr>
        <w:t>платных медицинских услуг</w:t>
      </w:r>
      <w:r w:rsidRPr="00321BCC">
        <w:rPr>
          <w:rFonts w:ascii="Times New Roman" w:hAnsi="Times New Roman" w:cs="Times New Roman"/>
          <w:sz w:val="18"/>
          <w:szCs w:val="18"/>
        </w:rPr>
        <w:t xml:space="preserve"> в организациях здравоохранения, на </w:t>
      </w:r>
      <w:r w:rsidRPr="00321BCC">
        <w:rPr>
          <w:rFonts w:ascii="Times New Roman" w:hAnsi="Times New Roman" w:cs="Times New Roman"/>
          <w:b/>
          <w:bCs/>
          <w:sz w:val="18"/>
          <w:szCs w:val="18"/>
        </w:rPr>
        <w:t>приобретение товаров,</w:t>
      </w:r>
      <w:r w:rsidRPr="00321BCC">
        <w:rPr>
          <w:rFonts w:ascii="Times New Roman" w:hAnsi="Times New Roman" w:cs="Times New Roman"/>
          <w:sz w:val="18"/>
          <w:szCs w:val="18"/>
        </w:rPr>
        <w:t xml:space="preserve"> предназначенных для социальной реабилитации и интеграции инвалидов в общество.</w:t>
      </w:r>
    </w:p>
    <w:p w14:paraId="04FE97B1" w14:textId="4EDC5029" w:rsidR="00AA5C21" w:rsidRDefault="00AA5C21" w:rsidP="005D092D">
      <w:pPr>
        <w:pStyle w:val="a5"/>
        <w:ind w:left="-142" w:firstLine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3464E92" w14:textId="77777777" w:rsidR="00FF7EF9" w:rsidRDefault="00FF7EF9" w:rsidP="00242EBA">
      <w:pPr>
        <w:rPr>
          <w:rFonts w:ascii="Times New Roman" w:hAnsi="Times New Roman" w:cs="Times New Roman"/>
          <w:b/>
          <w:sz w:val="20"/>
          <w:szCs w:val="20"/>
        </w:rPr>
      </w:pPr>
    </w:p>
    <w:p w14:paraId="0B40E101" w14:textId="77777777" w:rsidR="00FF7EF9" w:rsidRDefault="00FF7EF9" w:rsidP="00242EBA">
      <w:pPr>
        <w:rPr>
          <w:rFonts w:ascii="Times New Roman" w:hAnsi="Times New Roman" w:cs="Times New Roman"/>
          <w:b/>
          <w:sz w:val="20"/>
          <w:szCs w:val="20"/>
        </w:rPr>
      </w:pPr>
    </w:p>
    <w:p w14:paraId="53048C0C" w14:textId="77777777" w:rsidR="00FF7EF9" w:rsidRDefault="00FF7EF9" w:rsidP="00242EBA">
      <w:pPr>
        <w:rPr>
          <w:rFonts w:ascii="Times New Roman" w:hAnsi="Times New Roman" w:cs="Times New Roman"/>
          <w:b/>
          <w:sz w:val="20"/>
          <w:szCs w:val="20"/>
        </w:rPr>
      </w:pPr>
    </w:p>
    <w:p w14:paraId="707D9A66" w14:textId="77777777" w:rsidR="00FF7EF9" w:rsidRDefault="00FF7EF9" w:rsidP="00242EBA">
      <w:pPr>
        <w:rPr>
          <w:rFonts w:ascii="Times New Roman" w:hAnsi="Times New Roman" w:cs="Times New Roman"/>
          <w:b/>
          <w:sz w:val="20"/>
          <w:szCs w:val="20"/>
        </w:rPr>
      </w:pPr>
    </w:p>
    <w:p w14:paraId="7B27AD46" w14:textId="77777777" w:rsidR="00FF7EF9" w:rsidRDefault="00FF7EF9" w:rsidP="00242EBA">
      <w:pPr>
        <w:rPr>
          <w:rFonts w:ascii="Times New Roman" w:hAnsi="Times New Roman" w:cs="Times New Roman"/>
          <w:b/>
          <w:sz w:val="20"/>
          <w:szCs w:val="20"/>
        </w:rPr>
      </w:pPr>
    </w:p>
    <w:p w14:paraId="6CBE7DD9" w14:textId="77777777" w:rsidR="006C3828" w:rsidRDefault="006C3828" w:rsidP="00242EBA">
      <w:pPr>
        <w:rPr>
          <w:rFonts w:ascii="Times New Roman" w:hAnsi="Times New Roman" w:cs="Times New Roman"/>
          <w:b/>
          <w:sz w:val="20"/>
          <w:szCs w:val="20"/>
        </w:rPr>
      </w:pPr>
    </w:p>
    <w:p w14:paraId="3C2F585B" w14:textId="77777777" w:rsidR="00FF7EF9" w:rsidRDefault="00FF7EF9" w:rsidP="00242EBA">
      <w:pPr>
        <w:rPr>
          <w:rFonts w:ascii="Times New Roman" w:hAnsi="Times New Roman" w:cs="Times New Roman"/>
          <w:b/>
          <w:sz w:val="20"/>
          <w:szCs w:val="20"/>
        </w:rPr>
      </w:pPr>
    </w:p>
    <w:p w14:paraId="7F5D73B2" w14:textId="77777777" w:rsidR="00AA5C21" w:rsidRDefault="00AA5C21" w:rsidP="00242EBA">
      <w:pPr>
        <w:rPr>
          <w:rFonts w:ascii="Times New Roman" w:hAnsi="Times New Roman" w:cs="Times New Roman"/>
          <w:b/>
          <w:sz w:val="20"/>
          <w:szCs w:val="20"/>
        </w:rPr>
      </w:pPr>
    </w:p>
    <w:p w14:paraId="3F2C6F4C" w14:textId="77777777" w:rsidR="00030907" w:rsidRPr="00030907" w:rsidRDefault="00030907" w:rsidP="00A85B6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30907">
        <w:rPr>
          <w:rFonts w:ascii="Times New Roman" w:hAnsi="Times New Roman" w:cs="Times New Roman"/>
          <w:b/>
          <w:sz w:val="20"/>
          <w:szCs w:val="20"/>
        </w:rPr>
        <w:t>г.Мозырь</w:t>
      </w:r>
      <w:proofErr w:type="spellEnd"/>
      <w:r w:rsidRPr="00030907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E61587">
        <w:rPr>
          <w:rFonts w:ascii="Times New Roman" w:hAnsi="Times New Roman" w:cs="Times New Roman"/>
          <w:b/>
          <w:sz w:val="20"/>
          <w:szCs w:val="20"/>
        </w:rPr>
        <w:t>п</w:t>
      </w:r>
      <w:r w:rsidRPr="00030907">
        <w:rPr>
          <w:rFonts w:ascii="Times New Roman" w:hAnsi="Times New Roman" w:cs="Times New Roman"/>
          <w:b/>
          <w:sz w:val="20"/>
          <w:szCs w:val="20"/>
        </w:rPr>
        <w:t>л.</w:t>
      </w:r>
      <w:r w:rsidR="00E61587">
        <w:rPr>
          <w:rFonts w:ascii="Times New Roman" w:hAnsi="Times New Roman" w:cs="Times New Roman"/>
          <w:b/>
          <w:sz w:val="20"/>
          <w:szCs w:val="20"/>
        </w:rPr>
        <w:t>Горького</w:t>
      </w:r>
      <w:proofErr w:type="spellEnd"/>
      <w:r w:rsidRPr="00030907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E61587">
        <w:rPr>
          <w:rFonts w:ascii="Times New Roman" w:hAnsi="Times New Roman" w:cs="Times New Roman"/>
          <w:b/>
          <w:sz w:val="20"/>
          <w:szCs w:val="20"/>
        </w:rPr>
        <w:t>7</w:t>
      </w:r>
    </w:p>
    <w:p w14:paraId="26B6855C" w14:textId="77777777" w:rsidR="00030907" w:rsidRPr="00030907" w:rsidRDefault="00030907" w:rsidP="0003090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0907">
        <w:rPr>
          <w:rFonts w:ascii="Times New Roman" w:hAnsi="Times New Roman" w:cs="Times New Roman"/>
          <w:b/>
          <w:sz w:val="20"/>
          <w:szCs w:val="20"/>
        </w:rPr>
        <w:t xml:space="preserve">Время приема: </w:t>
      </w:r>
      <w:r w:rsidR="00BA219C">
        <w:rPr>
          <w:rFonts w:ascii="Times New Roman" w:hAnsi="Times New Roman" w:cs="Times New Roman"/>
          <w:b/>
          <w:sz w:val="20"/>
          <w:szCs w:val="20"/>
        </w:rPr>
        <w:t>п</w:t>
      </w:r>
      <w:r w:rsidRPr="00030907">
        <w:rPr>
          <w:rFonts w:ascii="Times New Roman" w:hAnsi="Times New Roman" w:cs="Times New Roman"/>
          <w:b/>
          <w:sz w:val="20"/>
          <w:szCs w:val="20"/>
        </w:rPr>
        <w:t xml:space="preserve">онедельник-пятница  </w:t>
      </w:r>
    </w:p>
    <w:p w14:paraId="4326F097" w14:textId="77777777" w:rsidR="00030907" w:rsidRDefault="00030907" w:rsidP="0003090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0907">
        <w:rPr>
          <w:rFonts w:ascii="Times New Roman" w:hAnsi="Times New Roman" w:cs="Times New Roman"/>
          <w:b/>
          <w:sz w:val="20"/>
          <w:szCs w:val="20"/>
        </w:rPr>
        <w:t xml:space="preserve">с </w:t>
      </w:r>
      <w:proofErr w:type="gramStart"/>
      <w:r w:rsidRPr="00030907">
        <w:rPr>
          <w:rFonts w:ascii="Times New Roman" w:hAnsi="Times New Roman" w:cs="Times New Roman"/>
          <w:b/>
          <w:sz w:val="20"/>
          <w:szCs w:val="20"/>
        </w:rPr>
        <w:t>8.</w:t>
      </w:r>
      <w:r w:rsidR="00AA5C21">
        <w:rPr>
          <w:rFonts w:ascii="Times New Roman" w:hAnsi="Times New Roman" w:cs="Times New Roman"/>
          <w:b/>
          <w:sz w:val="20"/>
          <w:szCs w:val="20"/>
        </w:rPr>
        <w:t>3</w:t>
      </w:r>
      <w:r w:rsidRPr="00030907">
        <w:rPr>
          <w:rFonts w:ascii="Times New Roman" w:hAnsi="Times New Roman" w:cs="Times New Roman"/>
          <w:b/>
          <w:sz w:val="20"/>
          <w:szCs w:val="20"/>
        </w:rPr>
        <w:t>0 – 13.00</w:t>
      </w:r>
      <w:proofErr w:type="gramEnd"/>
      <w:r w:rsidRPr="00030907">
        <w:rPr>
          <w:rFonts w:ascii="Times New Roman" w:hAnsi="Times New Roman" w:cs="Times New Roman"/>
          <w:b/>
          <w:sz w:val="20"/>
          <w:szCs w:val="20"/>
        </w:rPr>
        <w:t>, 14.00-17.30</w:t>
      </w:r>
    </w:p>
    <w:p w14:paraId="47E8A659" w14:textId="77777777" w:rsidR="00D036A7" w:rsidRPr="00A2350D" w:rsidRDefault="00751A5B" w:rsidP="00A2350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т. </w:t>
      </w:r>
      <w:r w:rsidR="00E61587">
        <w:rPr>
          <w:rFonts w:ascii="Times New Roman" w:hAnsi="Times New Roman" w:cs="Times New Roman"/>
          <w:b/>
          <w:sz w:val="20"/>
          <w:szCs w:val="20"/>
        </w:rPr>
        <w:t>22-52-2</w:t>
      </w:r>
      <w:r w:rsidR="00C46A7D">
        <w:rPr>
          <w:rFonts w:ascii="Times New Roman" w:hAnsi="Times New Roman" w:cs="Times New Roman"/>
          <w:b/>
          <w:sz w:val="20"/>
          <w:szCs w:val="20"/>
        </w:rPr>
        <w:t>6</w:t>
      </w:r>
    </w:p>
    <w:p w14:paraId="434287D6" w14:textId="77777777" w:rsidR="00F25872" w:rsidRPr="00CB0126" w:rsidRDefault="00F25872" w:rsidP="000309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</w:pPr>
    </w:p>
    <w:p w14:paraId="6B26197C" w14:textId="77777777" w:rsidR="00CC0819" w:rsidRDefault="00CC0819" w:rsidP="002C06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2FACA8AD" w14:textId="77777777" w:rsidR="00CC0819" w:rsidRDefault="00CC0819" w:rsidP="002C06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0DCFCDCA" w14:textId="77777777" w:rsidR="004A0D7C" w:rsidRPr="004A0D7C" w:rsidRDefault="004A0D7C" w:rsidP="002C06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A0D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УЧРЕЖДЕНИЕ «ТЕРРИТОРИАЛЬНЫЙ ЦЕНТР СОЦИАЛЬНОГО ОБСЛУЖИВАНИЯ НАСЕЛЕНИЯ</w:t>
      </w:r>
      <w:r w:rsidR="00751A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МОЗЫРСКОГО РАЙОНА</w:t>
      </w:r>
      <w:r w:rsidRPr="004A0D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</w:p>
    <w:p w14:paraId="78168928" w14:textId="77777777" w:rsidR="004A0D7C" w:rsidRPr="004A0D7C" w:rsidRDefault="004A0D7C" w:rsidP="004A0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1398CE60" w14:textId="77777777" w:rsidR="004A0D7C" w:rsidRPr="004A0D7C" w:rsidRDefault="004A0D7C" w:rsidP="004A0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3202AD" w14:textId="77777777" w:rsidR="004A0D7C" w:rsidRDefault="004A0D7C" w:rsidP="004A0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9DA3D4" w14:textId="77777777" w:rsidR="00AF798C" w:rsidRPr="004A0D7C" w:rsidRDefault="00AF798C" w:rsidP="004A0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A2D4F4" w14:textId="77777777" w:rsidR="004A0D7C" w:rsidRPr="004A0D7C" w:rsidRDefault="00000000" w:rsidP="004A0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pict w14:anchorId="0266800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8.25pt;height:60.75pt" fillcolor="#00b050">
            <v:shadow color="#868686"/>
            <v:textpath style="font-family:&quot;Arial Black&quot;;v-text-kern:t" trim="t" fitpath="t" string="Правовые гарантии и льготы &#10;для многодетных семей&#10;"/>
          </v:shape>
        </w:pict>
      </w:r>
    </w:p>
    <w:p w14:paraId="3CD085C8" w14:textId="77777777" w:rsidR="004A0D7C" w:rsidRPr="004A0D7C" w:rsidRDefault="004A0D7C" w:rsidP="004A0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A92E49" w14:textId="77777777" w:rsidR="004A0D7C" w:rsidRDefault="004A0D7C" w:rsidP="004A0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617E30" w14:textId="77777777" w:rsidR="00BA219C" w:rsidRDefault="00BA219C" w:rsidP="004A0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32BED9" w14:textId="77777777" w:rsidR="00BA219C" w:rsidRDefault="00BA219C" w:rsidP="004A0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D04247" w14:textId="77777777" w:rsidR="00BA219C" w:rsidRDefault="00BA219C" w:rsidP="004A0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8B8785" w14:textId="77777777" w:rsidR="00BA219C" w:rsidRDefault="00BA219C" w:rsidP="004A0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DAB81A" w14:textId="77777777" w:rsidR="00BA219C" w:rsidRDefault="00BA219C" w:rsidP="004A0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D5C5E4" w14:textId="77777777" w:rsidR="00BA219C" w:rsidRDefault="00BA219C" w:rsidP="004A0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14AC804" wp14:editId="1CE806C4">
            <wp:simplePos x="0" y="0"/>
            <wp:positionH relativeFrom="column">
              <wp:posOffset>56515</wp:posOffset>
            </wp:positionH>
            <wp:positionV relativeFrom="paragraph">
              <wp:posOffset>83820</wp:posOffset>
            </wp:positionV>
            <wp:extent cx="2705100" cy="2133600"/>
            <wp:effectExtent l="0" t="0" r="0" b="0"/>
            <wp:wrapTopAndBottom/>
            <wp:docPr id="1" name="Рисунок 1" descr="b_47deb21d0feceef34251c8a62defdc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_47deb21d0feceef34251c8a62defdc5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158CD4" w14:textId="77777777" w:rsidR="00BA219C" w:rsidRDefault="00BA219C" w:rsidP="004A0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C8620D" w14:textId="77777777" w:rsidR="00030907" w:rsidRPr="0096523F" w:rsidRDefault="00F25872" w:rsidP="009652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F451F8">
        <w:rPr>
          <w:rFonts w:ascii="Times New Roman" w:hAnsi="Times New Roman" w:cs="Times New Roman"/>
          <w:b/>
        </w:rPr>
        <w:t xml:space="preserve">Мозырь </w:t>
      </w:r>
    </w:p>
    <w:sectPr w:rsidR="00030907" w:rsidRPr="0096523F" w:rsidSect="000E1E1D">
      <w:pgSz w:w="16838" w:h="11906" w:orient="landscape"/>
      <w:pgMar w:top="426" w:right="536" w:bottom="850" w:left="567" w:header="708" w:footer="708" w:gutter="0"/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D11EE"/>
    <w:multiLevelType w:val="multilevel"/>
    <w:tmpl w:val="07A48B9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1C2EE0"/>
    <w:multiLevelType w:val="multilevel"/>
    <w:tmpl w:val="212E2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9E1738"/>
    <w:multiLevelType w:val="multilevel"/>
    <w:tmpl w:val="02549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9898190">
    <w:abstractNumId w:val="2"/>
  </w:num>
  <w:num w:numId="2" w16cid:durableId="1784184796">
    <w:abstractNumId w:val="0"/>
  </w:num>
  <w:num w:numId="3" w16cid:durableId="1091777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8FC"/>
    <w:rsid w:val="000105A9"/>
    <w:rsid w:val="00021E88"/>
    <w:rsid w:val="00030907"/>
    <w:rsid w:val="0007000A"/>
    <w:rsid w:val="00073AEC"/>
    <w:rsid w:val="000A1CBB"/>
    <w:rsid w:val="000A2B1E"/>
    <w:rsid w:val="000E1E1D"/>
    <w:rsid w:val="000E6691"/>
    <w:rsid w:val="000F6710"/>
    <w:rsid w:val="00121BFB"/>
    <w:rsid w:val="0018158D"/>
    <w:rsid w:val="001F691D"/>
    <w:rsid w:val="002036D4"/>
    <w:rsid w:val="00242EBA"/>
    <w:rsid w:val="002632D3"/>
    <w:rsid w:val="002C0641"/>
    <w:rsid w:val="002D159B"/>
    <w:rsid w:val="003026FB"/>
    <w:rsid w:val="003770B6"/>
    <w:rsid w:val="0038048F"/>
    <w:rsid w:val="004A081E"/>
    <w:rsid w:val="004A0D7C"/>
    <w:rsid w:val="004B44C5"/>
    <w:rsid w:val="004C5279"/>
    <w:rsid w:val="0050530E"/>
    <w:rsid w:val="005548FC"/>
    <w:rsid w:val="00576C47"/>
    <w:rsid w:val="005855BA"/>
    <w:rsid w:val="00597A3E"/>
    <w:rsid w:val="005D092D"/>
    <w:rsid w:val="006778EC"/>
    <w:rsid w:val="006C3828"/>
    <w:rsid w:val="006C52E3"/>
    <w:rsid w:val="006D55BC"/>
    <w:rsid w:val="007307B7"/>
    <w:rsid w:val="00751A5B"/>
    <w:rsid w:val="00764ADA"/>
    <w:rsid w:val="007B172D"/>
    <w:rsid w:val="007E5CED"/>
    <w:rsid w:val="00805E7B"/>
    <w:rsid w:val="00811ED1"/>
    <w:rsid w:val="0081737D"/>
    <w:rsid w:val="00822B34"/>
    <w:rsid w:val="00880550"/>
    <w:rsid w:val="00880FEE"/>
    <w:rsid w:val="008C2839"/>
    <w:rsid w:val="008F7ECC"/>
    <w:rsid w:val="00946E96"/>
    <w:rsid w:val="0095760F"/>
    <w:rsid w:val="0096523F"/>
    <w:rsid w:val="0097781E"/>
    <w:rsid w:val="00A2350D"/>
    <w:rsid w:val="00A36A6C"/>
    <w:rsid w:val="00A50429"/>
    <w:rsid w:val="00A629DE"/>
    <w:rsid w:val="00A85B67"/>
    <w:rsid w:val="00AA5C21"/>
    <w:rsid w:val="00AA77E0"/>
    <w:rsid w:val="00AF798C"/>
    <w:rsid w:val="00B079D5"/>
    <w:rsid w:val="00B13507"/>
    <w:rsid w:val="00B20DA2"/>
    <w:rsid w:val="00B260C1"/>
    <w:rsid w:val="00B26CD0"/>
    <w:rsid w:val="00B53E25"/>
    <w:rsid w:val="00B54D79"/>
    <w:rsid w:val="00BA219C"/>
    <w:rsid w:val="00BA5CA9"/>
    <w:rsid w:val="00BB5200"/>
    <w:rsid w:val="00BB7907"/>
    <w:rsid w:val="00C46A7D"/>
    <w:rsid w:val="00C5719D"/>
    <w:rsid w:val="00C766FB"/>
    <w:rsid w:val="00CB0126"/>
    <w:rsid w:val="00CC0819"/>
    <w:rsid w:val="00D036A7"/>
    <w:rsid w:val="00D50402"/>
    <w:rsid w:val="00D74470"/>
    <w:rsid w:val="00D820A0"/>
    <w:rsid w:val="00DD00E0"/>
    <w:rsid w:val="00E112F4"/>
    <w:rsid w:val="00E31FA8"/>
    <w:rsid w:val="00E5076C"/>
    <w:rsid w:val="00E5178F"/>
    <w:rsid w:val="00E61587"/>
    <w:rsid w:val="00E7180F"/>
    <w:rsid w:val="00E85CE7"/>
    <w:rsid w:val="00E85F47"/>
    <w:rsid w:val="00EB72C9"/>
    <w:rsid w:val="00EB79EE"/>
    <w:rsid w:val="00F25872"/>
    <w:rsid w:val="00F426DA"/>
    <w:rsid w:val="00F436A2"/>
    <w:rsid w:val="00F451F8"/>
    <w:rsid w:val="00F900B2"/>
    <w:rsid w:val="00F97D5A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7C04"/>
  <w15:docId w15:val="{DA113FB9-30E8-4B11-8F32-25D0040B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55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53E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5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502FF-4706-4A4A-918D-5770986E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186</cp:revision>
  <cp:lastPrinted>2021-10-04T13:16:00Z</cp:lastPrinted>
  <dcterms:created xsi:type="dcterms:W3CDTF">2013-06-04T19:18:00Z</dcterms:created>
  <dcterms:modified xsi:type="dcterms:W3CDTF">2025-03-27T07:06:00Z</dcterms:modified>
</cp:coreProperties>
</file>