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A35" w:rsidRDefault="00670A35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МОЗЫРСКОГО РАЙОННОГО ИСПОЛНИТЕЛЬНОГО КОМИТЕТА</w:t>
      </w:r>
    </w:p>
    <w:p w:rsidR="00670A35" w:rsidRDefault="00670A35">
      <w:pPr>
        <w:pStyle w:val="newncpi"/>
        <w:ind w:firstLine="0"/>
        <w:jc w:val="center"/>
      </w:pPr>
      <w:r>
        <w:rPr>
          <w:rStyle w:val="datepr"/>
        </w:rPr>
        <w:t>19 ноября 2025 г.</w:t>
      </w:r>
      <w:r>
        <w:rPr>
          <w:rStyle w:val="number"/>
        </w:rPr>
        <w:t xml:space="preserve"> № 1915</w:t>
      </w:r>
    </w:p>
    <w:p w:rsidR="00670A35" w:rsidRDefault="00670A35">
      <w:pPr>
        <w:pStyle w:val="titlencpi"/>
      </w:pPr>
      <w:r>
        <w:t>Об организации оплачиваемых временных работ в 2026 году</w:t>
      </w:r>
    </w:p>
    <w:p w:rsidR="00670A35" w:rsidRDefault="00670A35">
      <w:pPr>
        <w:pStyle w:val="preamble"/>
      </w:pPr>
      <w:r>
        <w:t>На основании части третьей пункта 5 Положения о порядке финансирования и выполнения оплачиваемых временных работ, а также установления месячной нормы участия безработных в указанных работах, утвержденного постановлением Совета Министров Республики Беларусь от 9 июня 2025 г. № 312, Мозырский районный исполнительный комитет РЕШИЛ:</w:t>
      </w:r>
    </w:p>
    <w:p w:rsidR="00670A35" w:rsidRDefault="00670A35">
      <w:pPr>
        <w:pStyle w:val="point"/>
      </w:pPr>
      <w:r>
        <w:t>1. Установить:</w:t>
      </w:r>
    </w:p>
    <w:p w:rsidR="00670A35" w:rsidRDefault="00670A35">
      <w:pPr>
        <w:pStyle w:val="underpoint"/>
      </w:pPr>
      <w:r>
        <w:t>1.1. планируемые на территории Мозырского района виды оплачиваемых временных работ в 2026 году:</w:t>
      </w:r>
    </w:p>
    <w:p w:rsidR="00670A35" w:rsidRDefault="00670A35">
      <w:pPr>
        <w:pStyle w:val="newncpi"/>
      </w:pPr>
      <w:r>
        <w:t>строительство и ремонт объектов социально-культурного назначения и социального обслуживания;</w:t>
      </w:r>
    </w:p>
    <w:p w:rsidR="00670A35" w:rsidRDefault="00670A35">
      <w:pPr>
        <w:pStyle w:val="newncpi"/>
      </w:pPr>
      <w:r>
        <w:t>сельскохозяйственные работы;</w:t>
      </w:r>
    </w:p>
    <w:p w:rsidR="00670A35" w:rsidRDefault="00670A35">
      <w:pPr>
        <w:pStyle w:val="newncpi"/>
      </w:pPr>
      <w:r>
        <w:t>благоустройство и озеленение территорий;</w:t>
      </w:r>
    </w:p>
    <w:p w:rsidR="00670A35" w:rsidRDefault="00670A35">
      <w:pPr>
        <w:pStyle w:val="newncpi"/>
      </w:pPr>
      <w:r>
        <w:t>подсобные работы;</w:t>
      </w:r>
    </w:p>
    <w:p w:rsidR="00670A35" w:rsidRDefault="00670A35">
      <w:pPr>
        <w:pStyle w:val="newncpi"/>
      </w:pPr>
      <w:r>
        <w:t>сбор, сортировка и переработка вторичного сырья и отходов;</w:t>
      </w:r>
    </w:p>
    <w:p w:rsidR="00670A35" w:rsidRDefault="00670A35">
      <w:pPr>
        <w:pStyle w:val="underpoint"/>
      </w:pPr>
      <w:r>
        <w:t>1.2. месячную норму участия безработных в оплачиваемых временных работах в Мозырском районе в 2026 году:</w:t>
      </w:r>
    </w:p>
    <w:p w:rsidR="00670A35" w:rsidRDefault="00670A35">
      <w:pPr>
        <w:pStyle w:val="newncpi"/>
      </w:pPr>
      <w:r>
        <w:t>январь – 1 рабочий день;</w:t>
      </w:r>
    </w:p>
    <w:p w:rsidR="00670A35" w:rsidRDefault="00670A35">
      <w:pPr>
        <w:pStyle w:val="newncpi"/>
      </w:pPr>
      <w:r>
        <w:t>февраль – 1 рабочий день;</w:t>
      </w:r>
    </w:p>
    <w:p w:rsidR="00670A35" w:rsidRDefault="00670A35">
      <w:pPr>
        <w:pStyle w:val="newncpi"/>
      </w:pPr>
      <w:r>
        <w:t>март – 1 рабочий день;</w:t>
      </w:r>
    </w:p>
    <w:p w:rsidR="00670A35" w:rsidRDefault="00670A35">
      <w:pPr>
        <w:pStyle w:val="newncpi"/>
      </w:pPr>
      <w:r>
        <w:t>апрель – 2 рабочих дня;</w:t>
      </w:r>
    </w:p>
    <w:p w:rsidR="00670A35" w:rsidRDefault="00670A35">
      <w:pPr>
        <w:pStyle w:val="newncpi"/>
      </w:pPr>
      <w:r>
        <w:t>май – 2 рабочих дня;</w:t>
      </w:r>
    </w:p>
    <w:p w:rsidR="00670A35" w:rsidRDefault="00670A35">
      <w:pPr>
        <w:pStyle w:val="newncpi"/>
      </w:pPr>
      <w:r>
        <w:t>июнь – 1 рабочий день;</w:t>
      </w:r>
    </w:p>
    <w:p w:rsidR="00670A35" w:rsidRDefault="00670A35">
      <w:pPr>
        <w:pStyle w:val="newncpi"/>
      </w:pPr>
      <w:r>
        <w:t>июль – 1 рабочий день;</w:t>
      </w:r>
    </w:p>
    <w:p w:rsidR="00670A35" w:rsidRDefault="00670A35">
      <w:pPr>
        <w:pStyle w:val="newncpi"/>
      </w:pPr>
      <w:r>
        <w:t>август – 1 рабочий день;</w:t>
      </w:r>
    </w:p>
    <w:p w:rsidR="00670A35" w:rsidRDefault="00670A35">
      <w:pPr>
        <w:pStyle w:val="newncpi"/>
      </w:pPr>
      <w:r>
        <w:t>сентябрь – 2 рабочих дня;</w:t>
      </w:r>
    </w:p>
    <w:p w:rsidR="00670A35" w:rsidRDefault="00670A35">
      <w:pPr>
        <w:pStyle w:val="newncpi"/>
      </w:pPr>
      <w:r>
        <w:t>октябрь – 2 рабочих дня;</w:t>
      </w:r>
    </w:p>
    <w:p w:rsidR="00670A35" w:rsidRDefault="00670A35">
      <w:pPr>
        <w:pStyle w:val="newncpi"/>
      </w:pPr>
      <w:r>
        <w:t>ноябрь – 1 рабочий день;</w:t>
      </w:r>
    </w:p>
    <w:p w:rsidR="00670A35" w:rsidRDefault="00670A35">
      <w:pPr>
        <w:pStyle w:val="newncpi"/>
      </w:pPr>
      <w:r>
        <w:t>декабрь – 1 рабочий день.</w:t>
      </w:r>
    </w:p>
    <w:p w:rsidR="00670A35" w:rsidRDefault="00670A35">
      <w:pPr>
        <w:pStyle w:val="point"/>
      </w:pPr>
      <w:r>
        <w:t>2. Настоящее решение вступает в силу после его официального опубликования и действует по 31 декабря 2026 г.</w:t>
      </w:r>
    </w:p>
    <w:p w:rsidR="00670A35" w:rsidRDefault="00670A3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70A3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0A35" w:rsidRDefault="00670A35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0A35" w:rsidRDefault="00670A35">
            <w:pPr>
              <w:pStyle w:val="newncpi0"/>
              <w:jc w:val="right"/>
            </w:pPr>
            <w:r>
              <w:rPr>
                <w:rStyle w:val="pers"/>
              </w:rPr>
              <w:t>Е.Ф.Павлечко</w:t>
            </w:r>
          </w:p>
        </w:tc>
      </w:tr>
    </w:tbl>
    <w:p w:rsidR="00670A35" w:rsidRDefault="00670A35">
      <w:pPr>
        <w:pStyle w:val="newncpi0"/>
      </w:pPr>
      <w:r>
        <w:t> </w:t>
      </w:r>
    </w:p>
    <w:p w:rsidR="00670A35" w:rsidRDefault="00670A35">
      <w:bookmarkStart w:id="0" w:name="_GoBack"/>
      <w:bookmarkEnd w:id="0"/>
    </w:p>
    <w:sectPr w:rsidR="00670A35" w:rsidSect="00670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579D" w:rsidRDefault="0035579D" w:rsidP="00670A35">
      <w:pPr>
        <w:spacing w:after="0" w:line="240" w:lineRule="auto"/>
      </w:pPr>
      <w:r>
        <w:separator/>
      </w:r>
    </w:p>
  </w:endnote>
  <w:endnote w:type="continuationSeparator" w:id="0">
    <w:p w:rsidR="0035579D" w:rsidRDefault="0035579D" w:rsidP="0067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35" w:rsidRDefault="00670A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35" w:rsidRDefault="00670A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70A35" w:rsidTr="00670A35">
      <w:tc>
        <w:tcPr>
          <w:tcW w:w="1800" w:type="dxa"/>
          <w:shd w:val="clear" w:color="auto" w:fill="auto"/>
          <w:vAlign w:val="center"/>
        </w:tcPr>
        <w:p w:rsidR="00670A35" w:rsidRDefault="00670A35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70A35" w:rsidRDefault="00670A3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70A35" w:rsidRDefault="00670A3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16.01.2026</w:t>
          </w:r>
        </w:p>
        <w:p w:rsidR="00670A35" w:rsidRDefault="00670A3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670A35" w:rsidRPr="00670A35" w:rsidRDefault="00670A3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670A35" w:rsidRDefault="00670A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579D" w:rsidRDefault="0035579D" w:rsidP="00670A35">
      <w:pPr>
        <w:spacing w:after="0" w:line="240" w:lineRule="auto"/>
      </w:pPr>
      <w:r>
        <w:separator/>
      </w:r>
    </w:p>
  </w:footnote>
  <w:footnote w:type="continuationSeparator" w:id="0">
    <w:p w:rsidR="0035579D" w:rsidRDefault="0035579D" w:rsidP="0067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35" w:rsidRDefault="00670A35" w:rsidP="00FE63D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70A35" w:rsidRDefault="00670A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35" w:rsidRDefault="00670A35" w:rsidP="00FE63D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70A35" w:rsidRDefault="00670A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35" w:rsidRPr="00670A35" w:rsidRDefault="00670A35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35"/>
    <w:rsid w:val="0035579D"/>
    <w:rsid w:val="006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43AB6-E5B9-49F4-A8B3-46033F8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70A3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point">
    <w:name w:val="point"/>
    <w:basedOn w:val="a"/>
    <w:rsid w:val="00670A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erpoint">
    <w:name w:val="underpoint"/>
    <w:basedOn w:val="a"/>
    <w:rsid w:val="00670A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670A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">
    <w:name w:val="newncpi"/>
    <w:basedOn w:val="a"/>
    <w:rsid w:val="00670A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670A3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670A3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70A3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70A3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70A3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70A3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70A3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70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A35"/>
  </w:style>
  <w:style w:type="paragraph" w:styleId="a5">
    <w:name w:val="footer"/>
    <w:basedOn w:val="a"/>
    <w:link w:val="a6"/>
    <w:uiPriority w:val="99"/>
    <w:unhideWhenUsed/>
    <w:rsid w:val="00670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A35"/>
  </w:style>
  <w:style w:type="character" w:styleId="a7">
    <w:name w:val="page number"/>
    <w:basedOn w:val="a0"/>
    <w:uiPriority w:val="99"/>
    <w:semiHidden/>
    <w:unhideWhenUsed/>
    <w:rsid w:val="00670A35"/>
  </w:style>
  <w:style w:type="table" w:styleId="a8">
    <w:name w:val="Table Grid"/>
    <w:basedOn w:val="a1"/>
    <w:uiPriority w:val="39"/>
    <w:rsid w:val="0067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1168</Characters>
  <Application>Microsoft Office Word</Application>
  <DocSecurity>0</DocSecurity>
  <Lines>38</Lines>
  <Paragraphs>31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2026-01-16T08:34:00Z</dcterms:created>
  <dcterms:modified xsi:type="dcterms:W3CDTF">2026-01-16T08:34:00Z</dcterms:modified>
</cp:coreProperties>
</file>