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7E" w:rsidRDefault="00C6157E" w:rsidP="00C6157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C6157E" w:rsidRDefault="00C6157E" w:rsidP="00C6157E">
      <w:pPr>
        <w:pStyle w:val="newncpi"/>
        <w:ind w:firstLine="0"/>
        <w:jc w:val="center"/>
      </w:pPr>
      <w:r>
        <w:rPr>
          <w:rStyle w:val="datepr"/>
        </w:rPr>
        <w:t>9 октября 2023 г.</w:t>
      </w:r>
      <w:r>
        <w:rPr>
          <w:rStyle w:val="number"/>
        </w:rPr>
        <w:t xml:space="preserve"> № 1731</w:t>
      </w:r>
    </w:p>
    <w:p w:rsidR="00C6157E" w:rsidRDefault="00C6157E" w:rsidP="00C6157E">
      <w:pPr>
        <w:pStyle w:val="titlencpi"/>
      </w:pPr>
      <w:r>
        <w:t>О наделении полномочиями</w:t>
      </w:r>
    </w:p>
    <w:p w:rsidR="00C6157E" w:rsidRDefault="00C6157E" w:rsidP="00C6157E">
      <w:pPr>
        <w:pStyle w:val="preamble"/>
      </w:pPr>
      <w:proofErr w:type="gramStart"/>
      <w:r>
        <w:t xml:space="preserve">На основании пункта 2 статьи 87, пункта 2 статьи 88, пунктов 1, 2, части первой пункта 4 статьи 137 Жилищного кодекса Республики Беларусь, части первой пункта 1 статьи 61 Закона Республики Беларусь от 4 января 2010 г. № 108-З «О местном управлении и самоуправлении в Республике Беларусь», пункта 2 решения </w:t>
      </w:r>
      <w:proofErr w:type="spellStart"/>
      <w:r>
        <w:t>Мозырского</w:t>
      </w:r>
      <w:proofErr w:type="spellEnd"/>
      <w:r>
        <w:t xml:space="preserve"> районного Совета депутатов от 13 сентября 2019 г. № 118 «О</w:t>
      </w:r>
      <w:proofErr w:type="gramEnd"/>
      <w:r>
        <w:t> </w:t>
      </w:r>
      <w:proofErr w:type="gramStart"/>
      <w:r>
        <w:t>порядке</w:t>
      </w:r>
      <w:proofErr w:type="gramEnd"/>
      <w:r>
        <w:t xml:space="preserve"> распоряжения жилищным фондом, находящимся в собственности </w:t>
      </w:r>
      <w:proofErr w:type="spellStart"/>
      <w:r>
        <w:t>Мозырского</w:t>
      </w:r>
      <w:proofErr w:type="spellEnd"/>
      <w:r>
        <w:t xml:space="preserve"> района»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C6157E" w:rsidRDefault="00C6157E" w:rsidP="00C6157E">
      <w:pPr>
        <w:pStyle w:val="point"/>
      </w:pPr>
      <w:r>
        <w:t>1. Уполномочить коммунальное жилищное унитарное предприятие «</w:t>
      </w:r>
      <w:proofErr w:type="spellStart"/>
      <w:r>
        <w:t>Мозырский</w:t>
      </w:r>
      <w:proofErr w:type="spellEnd"/>
      <w:r>
        <w:t xml:space="preserve"> </w:t>
      </w:r>
      <w:proofErr w:type="spellStart"/>
      <w:r>
        <w:t>райжилкомхоз</w:t>
      </w:r>
      <w:proofErr w:type="spellEnd"/>
      <w:r>
        <w:t xml:space="preserve">» </w:t>
      </w:r>
      <w:proofErr w:type="gramStart"/>
      <w:r>
        <w:t>на</w:t>
      </w:r>
      <w:proofErr w:type="gramEnd"/>
      <w:r>
        <w:t>:</w:t>
      </w:r>
    </w:p>
    <w:p w:rsidR="00C6157E" w:rsidRDefault="00C6157E" w:rsidP="00C6157E">
      <w:pPr>
        <w:pStyle w:val="underpoint"/>
      </w:pPr>
      <w:r>
        <w:t>1.1. письменное предупреждение собственника жилого помещения о необходимости погашения задолженности либо устранения нарушения, а также назначение собственнику соразмерного срока для ремонта жилого помещения, если указанные нарушения повлекли разрушение и (или) порчу жилого помещения;</w:t>
      </w:r>
    </w:p>
    <w:p w:rsidR="00C6157E" w:rsidRDefault="00C6157E" w:rsidP="00C6157E">
      <w:pPr>
        <w:pStyle w:val="underpoint"/>
      </w:pPr>
      <w:r>
        <w:t>1.2. подачу в суд исков:</w:t>
      </w:r>
    </w:p>
    <w:p w:rsidR="00C6157E" w:rsidRDefault="00C6157E" w:rsidP="00C6157E">
      <w:pPr>
        <w:pStyle w:val="newncpi"/>
      </w:pPr>
      <w:r>
        <w:t>о выселении нанимателя и проживающих совместно с ним членов его семьи из жилого помещения государственного жилищного фонда в общежитии без предоставления другого жилого помещения;</w:t>
      </w:r>
    </w:p>
    <w:p w:rsidR="00C6157E" w:rsidRDefault="00C6157E" w:rsidP="00C6157E">
      <w:pPr>
        <w:pStyle w:val="newncpi"/>
      </w:pPr>
      <w:proofErr w:type="gramStart"/>
      <w:r>
        <w:t>о выселении обязанных лиц в судебном порядке из занимаемых ими жилых помещений государственного жилищного фонда, а также о временном выселении в судебном порядке из жилых помещений частного жилищного фонда с предоставлением других жилых помещений, по общей площади менее занимаемых и (или) уступающих им по своим потребительским качествам, в том числе за пределами данного населенного пункта;</w:t>
      </w:r>
      <w:proofErr w:type="gramEnd"/>
    </w:p>
    <w:p w:rsidR="00C6157E" w:rsidRDefault="00C6157E" w:rsidP="00C6157E">
      <w:pPr>
        <w:pStyle w:val="newncpi"/>
      </w:pPr>
      <w:r>
        <w:t>о понуждении собственника жилого помещения к возмездному отчуждению жилого помещения;</w:t>
      </w:r>
    </w:p>
    <w:p w:rsidR="00C6157E" w:rsidRDefault="00C6157E" w:rsidP="00C6157E">
      <w:pPr>
        <w:pStyle w:val="newncpi"/>
      </w:pPr>
      <w:r>
        <w:t>о принудительной продаже жилого помещения.</w:t>
      </w:r>
    </w:p>
    <w:p w:rsidR="00C6157E" w:rsidRDefault="00C6157E" w:rsidP="00C6157E">
      <w:pPr>
        <w:pStyle w:val="point"/>
      </w:pPr>
      <w:r>
        <w:t xml:space="preserve">2. Признать утратившим силу решение </w:t>
      </w:r>
      <w:proofErr w:type="spellStart"/>
      <w:r>
        <w:t>Мозырского</w:t>
      </w:r>
      <w:proofErr w:type="spellEnd"/>
      <w:r>
        <w:t xml:space="preserve"> районного исполнительного комитета от 18 мая 2015 г. № 517 «О делегировании полномочий».</w:t>
      </w:r>
    </w:p>
    <w:p w:rsidR="00C6157E" w:rsidRDefault="00C6157E" w:rsidP="00C6157E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C6157E" w:rsidRDefault="00C6157E" w:rsidP="00C615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C6157E" w:rsidTr="00593A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57E" w:rsidRDefault="00C6157E" w:rsidP="00593A8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57E" w:rsidRDefault="00C6157E" w:rsidP="00593A8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C6157E" w:rsidTr="00593A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57E" w:rsidRDefault="00C6157E" w:rsidP="00593A8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57E" w:rsidRDefault="00C6157E" w:rsidP="00593A87">
            <w:pPr>
              <w:pStyle w:val="newncpi0"/>
              <w:jc w:val="right"/>
            </w:pPr>
            <w:r>
              <w:t> </w:t>
            </w:r>
          </w:p>
        </w:tc>
      </w:tr>
      <w:tr w:rsidR="00C6157E" w:rsidTr="00593A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57E" w:rsidRDefault="00C6157E" w:rsidP="00593A8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57E" w:rsidRDefault="00C6157E" w:rsidP="00593A8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C6157E" w:rsidRDefault="00C6157E" w:rsidP="00C6157E">
      <w:pPr>
        <w:pStyle w:val="newncpi"/>
      </w:pPr>
      <w:r>
        <w:t> </w:t>
      </w:r>
    </w:p>
    <w:p w:rsidR="00C6157E" w:rsidRDefault="00C6157E" w:rsidP="00C6157E">
      <w:pPr>
        <w:pStyle w:val="newncpi0"/>
        <w:jc w:val="center"/>
        <w:rPr>
          <w:rStyle w:val="name"/>
        </w:rPr>
      </w:pPr>
    </w:p>
    <w:p w:rsidR="00C6157E" w:rsidRDefault="00C6157E" w:rsidP="00C6157E">
      <w:pPr>
        <w:pStyle w:val="newncpi0"/>
        <w:jc w:val="center"/>
        <w:rPr>
          <w:rStyle w:val="name"/>
        </w:rPr>
      </w:pPr>
    </w:p>
    <w:p w:rsidR="00D34A02" w:rsidRDefault="00C6157E">
      <w:bookmarkStart w:id="0" w:name="_GoBack"/>
      <w:bookmarkEnd w:id="0"/>
    </w:p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70"/>
    <w:rsid w:val="00470CDC"/>
    <w:rsid w:val="00B77670"/>
    <w:rsid w:val="00C6157E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615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615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615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615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15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157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615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615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6157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615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6157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underpoint">
    <w:name w:val="underpoint"/>
    <w:basedOn w:val="a"/>
    <w:rsid w:val="00C615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615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615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615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615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15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157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615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615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6157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615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6157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underpoint">
    <w:name w:val="underpoint"/>
    <w:basedOn w:val="a"/>
    <w:rsid w:val="00C615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2023-11-11T06:23:00Z</dcterms:created>
  <dcterms:modified xsi:type="dcterms:W3CDTF">2023-11-11T06:23:00Z</dcterms:modified>
</cp:coreProperties>
</file>