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50D63" w14:textId="77777777" w:rsidR="00545B4C" w:rsidRPr="00725AEF" w:rsidRDefault="00545B4C" w:rsidP="00725AEF">
      <w:pPr>
        <w:pStyle w:val="a8"/>
        <w:ind w:left="0" w:right="-1"/>
        <w:rPr>
          <w:b/>
          <w:bCs/>
          <w:sz w:val="30"/>
          <w:szCs w:val="30"/>
        </w:rPr>
      </w:pPr>
      <w:r w:rsidRPr="00725AEF">
        <w:rPr>
          <w:b/>
          <w:bCs/>
          <w:sz w:val="30"/>
          <w:szCs w:val="30"/>
        </w:rPr>
        <w:t>Какие категории семей имеют право на получение бесплатного детского питания?</w:t>
      </w:r>
    </w:p>
    <w:p w14:paraId="50236F32" w14:textId="77777777" w:rsidR="00545B4C" w:rsidRPr="00F937DD" w:rsidRDefault="00545B4C" w:rsidP="00545B4C">
      <w:pPr>
        <w:pStyle w:val="a7"/>
        <w:shd w:val="clear" w:color="auto" w:fill="FFFFFF"/>
        <w:spacing w:before="0" w:beforeAutospacing="0" w:after="135" w:afterAutospacing="0" w:line="240" w:lineRule="atLeast"/>
        <w:ind w:firstLine="709"/>
        <w:jc w:val="both"/>
        <w:rPr>
          <w:sz w:val="30"/>
          <w:szCs w:val="30"/>
        </w:rPr>
      </w:pPr>
      <w:r w:rsidRPr="00F937DD">
        <w:rPr>
          <w:sz w:val="30"/>
          <w:szCs w:val="30"/>
        </w:rPr>
        <w:t>Государственная адресная социальная помощь в виде обеспечения продуктами питания детей первых двух лет жизни предоставляется семьям, имеющим по объективным причинам среднедушевой доход ниже бюджета прожиточного минимума в среднем на душу населения, действующего на дату обращения. Среднедушевой доход семьи определяется исходя из доходов, полученных членами семьи в течение 12 месяцев, предшествующих месяцу обращения.</w:t>
      </w:r>
    </w:p>
    <w:p w14:paraId="7A6DB4BE" w14:textId="77777777" w:rsidR="00545B4C" w:rsidRPr="00F937DD" w:rsidRDefault="00545B4C" w:rsidP="00545B4C">
      <w:pPr>
        <w:pStyle w:val="a7"/>
        <w:shd w:val="clear" w:color="auto" w:fill="FFFFFF"/>
        <w:spacing w:before="0" w:beforeAutospacing="0" w:after="135" w:afterAutospacing="0" w:line="240" w:lineRule="atLeast"/>
        <w:ind w:firstLine="709"/>
        <w:jc w:val="both"/>
        <w:rPr>
          <w:sz w:val="30"/>
          <w:szCs w:val="30"/>
        </w:rPr>
      </w:pPr>
      <w:r w:rsidRPr="00F937DD">
        <w:rPr>
          <w:sz w:val="30"/>
          <w:szCs w:val="30"/>
        </w:rPr>
        <w:t>Семьям при рождении двойни и более детей обеспечение продуктами питания предоставляется независимо от величины среднедушевого дохода.</w:t>
      </w:r>
    </w:p>
    <w:p w14:paraId="5DBBC639" w14:textId="77777777" w:rsidR="00545B4C" w:rsidRDefault="00545B4C" w:rsidP="00545B4C">
      <w:pPr>
        <w:pStyle w:val="newncpi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Государственная адресная социальная помощь в виде обеспечения продуктами питания детей первых двух лет жизни </w:t>
      </w:r>
      <w:r w:rsidRPr="00D13E5B">
        <w:rPr>
          <w:b/>
          <w:i/>
          <w:sz w:val="32"/>
          <w:szCs w:val="32"/>
        </w:rPr>
        <w:t>не предоставляется</w:t>
      </w:r>
      <w:r>
        <w:rPr>
          <w:b/>
          <w:i/>
          <w:sz w:val="32"/>
          <w:szCs w:val="32"/>
        </w:rPr>
        <w:t>:</w:t>
      </w:r>
    </w:p>
    <w:p w14:paraId="07B05373" w14:textId="77777777" w:rsidR="00545B4C" w:rsidRDefault="00545B4C" w:rsidP="00545B4C">
      <w:pPr>
        <w:pStyle w:val="newncpi"/>
        <w:ind w:firstLine="709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- </w:t>
      </w:r>
      <w:r w:rsidRPr="00553CE9">
        <w:rPr>
          <w:b/>
          <w:i/>
          <w:sz w:val="32"/>
          <w:szCs w:val="32"/>
        </w:rPr>
        <w:t>если на дату обращения за ее получением трудоспособный отец  либо трудоспособное лицо, с которым мать не состоит в зарегистрированном браке, но совместно проживает и ведет общее хозяйство</w:t>
      </w:r>
      <w:r>
        <w:rPr>
          <w:sz w:val="32"/>
          <w:szCs w:val="32"/>
        </w:rPr>
        <w:t xml:space="preserve">, </w:t>
      </w:r>
      <w:r w:rsidRPr="00D13E5B">
        <w:rPr>
          <w:b/>
          <w:i/>
          <w:sz w:val="32"/>
          <w:szCs w:val="32"/>
        </w:rPr>
        <w:t>не является занятым</w:t>
      </w:r>
      <w:r>
        <w:rPr>
          <w:sz w:val="32"/>
          <w:szCs w:val="32"/>
        </w:rPr>
        <w:t xml:space="preserve">, </w:t>
      </w:r>
      <w:r w:rsidRPr="00C701F1">
        <w:rPr>
          <w:b/>
          <w:i/>
          <w:sz w:val="32"/>
          <w:szCs w:val="32"/>
        </w:rPr>
        <w:t>либо в течение 12 месяцев</w:t>
      </w:r>
      <w:r>
        <w:rPr>
          <w:sz w:val="32"/>
          <w:szCs w:val="32"/>
        </w:rPr>
        <w:t xml:space="preserve">, </w:t>
      </w:r>
      <w:r w:rsidRPr="00C701F1">
        <w:rPr>
          <w:b/>
          <w:i/>
          <w:sz w:val="32"/>
          <w:szCs w:val="32"/>
        </w:rPr>
        <w:t>предшествующих месяцу обращения  менее 6 месяцев являлся занятым  либо зарегистрированным  в установленном законодательством порядке в качестве безработных</w:t>
      </w:r>
      <w:r>
        <w:rPr>
          <w:b/>
          <w:i/>
          <w:sz w:val="32"/>
          <w:szCs w:val="32"/>
        </w:rPr>
        <w:t>;</w:t>
      </w:r>
    </w:p>
    <w:p w14:paraId="127E14FB" w14:textId="4A6A23D8" w:rsidR="00545B4C" w:rsidRDefault="00545B4C" w:rsidP="00545B4C">
      <w:pPr>
        <w:pStyle w:val="newncpi"/>
        <w:ind w:firstLine="70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-если семья </w:t>
      </w:r>
      <w:r w:rsidR="00D47959">
        <w:rPr>
          <w:b/>
          <w:i/>
          <w:sz w:val="32"/>
          <w:szCs w:val="32"/>
        </w:rPr>
        <w:t>имеет в</w:t>
      </w:r>
      <w:r>
        <w:rPr>
          <w:b/>
          <w:i/>
          <w:sz w:val="32"/>
          <w:szCs w:val="32"/>
        </w:rPr>
        <w:t xml:space="preserve"> собственности более одного жилого помещении (квартиры, жилого дома), за исключением многодетных </w:t>
      </w:r>
      <w:r w:rsidR="00D47959">
        <w:rPr>
          <w:b/>
          <w:i/>
          <w:sz w:val="32"/>
          <w:szCs w:val="32"/>
        </w:rPr>
        <w:t>семей,</w:t>
      </w:r>
      <w:r>
        <w:rPr>
          <w:b/>
          <w:i/>
          <w:sz w:val="32"/>
          <w:szCs w:val="32"/>
        </w:rPr>
        <w:t xml:space="preserve"> а также семей, в собственности которых находятся одно </w:t>
      </w:r>
      <w:r w:rsidR="00D47959">
        <w:rPr>
          <w:b/>
          <w:i/>
          <w:sz w:val="32"/>
          <w:szCs w:val="32"/>
        </w:rPr>
        <w:t>жилое и</w:t>
      </w:r>
      <w:r>
        <w:rPr>
          <w:b/>
          <w:i/>
          <w:sz w:val="32"/>
          <w:szCs w:val="32"/>
        </w:rPr>
        <w:t xml:space="preserve"> доля общей площади жилого помещения;</w:t>
      </w:r>
    </w:p>
    <w:p w14:paraId="09F7AF7D" w14:textId="77777777" w:rsidR="00545B4C" w:rsidRDefault="00545B4C" w:rsidP="00545B4C">
      <w:pPr>
        <w:pStyle w:val="newncpi"/>
        <w:ind w:firstLine="70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-член семьи сдает по договору найма (поднайма)жилое помещение;</w:t>
      </w:r>
    </w:p>
    <w:p w14:paraId="7E13FAC4" w14:textId="77777777" w:rsidR="00545B4C" w:rsidRDefault="00545B4C" w:rsidP="00545B4C">
      <w:pPr>
        <w:pStyle w:val="newncpi"/>
        <w:ind w:firstLine="70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-член семьи является собственником транспортного средства, приобретенного в течение последних 12 месяцев перед датой обращения, за исключением семей, в составе которых имеются дети-инвалиды, многодетных семей;</w:t>
      </w:r>
    </w:p>
    <w:p w14:paraId="5F881F6C" w14:textId="77777777" w:rsidR="00545B4C" w:rsidRPr="00C701F1" w:rsidRDefault="00545B4C" w:rsidP="00545B4C">
      <w:pPr>
        <w:pStyle w:val="newncpi"/>
        <w:ind w:firstLine="70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- трудоспособный отец либо трудоспособное лицо, с которым мать не состоит в зарегистрированном браке, но совместно проживает и ведет совместное хозяйство, работает </w:t>
      </w:r>
      <w:r>
        <w:rPr>
          <w:b/>
          <w:i/>
          <w:sz w:val="32"/>
          <w:szCs w:val="32"/>
        </w:rPr>
        <w:lastRenderedPageBreak/>
        <w:t>на условиях неполного рабочего времени, если такой режим работы устанавливается по их просьбе, за исключением случаев, когда наниматель обязан устанавливать неполное рабочее время в соответствии с законодательством и нет возможности по объективным причинам для полной занятости.</w:t>
      </w:r>
    </w:p>
    <w:p w14:paraId="042A5392" w14:textId="77777777" w:rsidR="00545B4C" w:rsidRPr="00E4117E" w:rsidRDefault="00545B4C" w:rsidP="00545B4C">
      <w:pPr>
        <w:pStyle w:val="a7"/>
        <w:shd w:val="clear" w:color="auto" w:fill="FFFFFF"/>
        <w:spacing w:before="0" w:beforeAutospacing="0" w:after="135" w:afterAutospacing="0" w:line="240" w:lineRule="atLeast"/>
        <w:ind w:firstLine="709"/>
        <w:jc w:val="both"/>
        <w:rPr>
          <w:rFonts w:ascii="Tahoma" w:hAnsi="Tahoma" w:cs="Tahoma"/>
          <w:color w:val="4F4F4F"/>
          <w:sz w:val="30"/>
          <w:szCs w:val="30"/>
        </w:rPr>
      </w:pPr>
    </w:p>
    <w:p w14:paraId="66D4B9A4" w14:textId="77777777" w:rsidR="00545B4C" w:rsidRPr="00F937DD" w:rsidRDefault="00545B4C" w:rsidP="00545B4C">
      <w:pPr>
        <w:pStyle w:val="a7"/>
        <w:shd w:val="clear" w:color="auto" w:fill="FFFFFF"/>
        <w:spacing w:before="0" w:beforeAutospacing="0" w:after="135" w:afterAutospacing="0" w:line="240" w:lineRule="atLeast"/>
        <w:ind w:firstLine="709"/>
        <w:jc w:val="both"/>
        <w:rPr>
          <w:sz w:val="30"/>
          <w:szCs w:val="30"/>
        </w:rPr>
      </w:pPr>
      <w:r w:rsidRPr="00F937DD">
        <w:rPr>
          <w:sz w:val="30"/>
          <w:szCs w:val="30"/>
        </w:rPr>
        <w:t>Дети-сироты и дети, оставшиеся без попечения родителей, находящиеся на государственном обеспечении не имеют права на обеспечение продуктами питания детей первых двух лет жизни.</w:t>
      </w:r>
    </w:p>
    <w:p w14:paraId="09E2ABDD" w14:textId="75EFF891" w:rsidR="00545B4C" w:rsidRDefault="00545B4C" w:rsidP="00545B4C">
      <w:pPr>
        <w:pStyle w:val="a7"/>
        <w:shd w:val="clear" w:color="auto" w:fill="FFFFFF"/>
        <w:spacing w:before="0" w:beforeAutospacing="0" w:after="135" w:afterAutospacing="0" w:line="240" w:lineRule="atLeast"/>
        <w:ind w:firstLine="709"/>
        <w:jc w:val="both"/>
        <w:rPr>
          <w:sz w:val="30"/>
          <w:szCs w:val="30"/>
        </w:rPr>
      </w:pPr>
      <w:r w:rsidRPr="00F937DD">
        <w:rPr>
          <w:sz w:val="30"/>
          <w:szCs w:val="30"/>
        </w:rPr>
        <w:t>Обеспечение продуктами питания осуществляется с первого числа месяца, следующего за месяцем обращения на каждые шесть месяцев до достижения ребенком двухлетнего возраста.</w:t>
      </w:r>
    </w:p>
    <w:p w14:paraId="6A73CD46" w14:textId="77777777" w:rsidR="00D47959" w:rsidRPr="00823E37" w:rsidRDefault="00D47959" w:rsidP="00D47959">
      <w:pPr>
        <w:pStyle w:val="a8"/>
        <w:ind w:left="0" w:right="-1"/>
        <w:rPr>
          <w:rFonts w:cs="Arial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3E37">
        <w:rPr>
          <w:rFonts w:cs="Arial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наступлении каких жизненных ситуаций можно получить государственную адресную социальную помощь в виде единовременного социального пособия?</w:t>
      </w:r>
    </w:p>
    <w:p w14:paraId="7796F727" w14:textId="1A81E18C" w:rsidR="00D47959" w:rsidRPr="00823E37" w:rsidRDefault="00D47959" w:rsidP="00D47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  <w:lang w:eastAsia="ru-RU"/>
        </w:rPr>
      </w:pPr>
      <w:r w:rsidRPr="00823E37">
        <w:rPr>
          <w:rFonts w:ascii="Times New Roman" w:hAnsi="Times New Roman" w:cs="Times New Roman"/>
          <w:color w:val="121212"/>
          <w:sz w:val="30"/>
          <w:szCs w:val="30"/>
          <w:lang w:eastAsia="ru-RU"/>
        </w:rPr>
        <w:t xml:space="preserve">Единовременное социальное пособие предоставляется семьям и гражданам, оказавшимся в трудной жизненной ситуации, объективно нарушающей нормальную жизнедеятельность, при условии, что их среднедушевой доход не превышает 150 процентов бюджета прожиточного минимума в среднем на душу населения. </w:t>
      </w:r>
    </w:p>
    <w:p w14:paraId="7594959D" w14:textId="77777777" w:rsidR="00D47959" w:rsidRPr="00823E37" w:rsidRDefault="00D47959" w:rsidP="00D47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  <w:lang w:eastAsia="ru-RU"/>
        </w:rPr>
      </w:pPr>
      <w:r w:rsidRPr="00823E37">
        <w:rPr>
          <w:rFonts w:ascii="Times New Roman" w:hAnsi="Times New Roman" w:cs="Times New Roman"/>
          <w:color w:val="121212"/>
          <w:sz w:val="30"/>
          <w:szCs w:val="30"/>
          <w:lang w:eastAsia="ru-RU"/>
        </w:rPr>
        <w:t xml:space="preserve">Под трудной жизненной ситуацией, объективно нарушающей нормальную жизнедеятельность семьи, понимаются обстоятельства, сложные для самостоятельного разрешения: полная нетрудоспособность по причине инвалидности или достижения гражданами 80-летнего возраста, неспособность к самообслуживанию в связи с заболеванием, для лечения которого требуется длительное применение лекарственных средств, а также стихийные бедствия, катастрофы, пожары и другие обстоятельства. </w:t>
      </w:r>
    </w:p>
    <w:p w14:paraId="603CB161" w14:textId="77777777" w:rsidR="00D47959" w:rsidRPr="00823E37" w:rsidRDefault="00D47959" w:rsidP="00D47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  <w:lang w:eastAsia="ru-RU"/>
        </w:rPr>
      </w:pPr>
      <w:r w:rsidRPr="00823E37">
        <w:rPr>
          <w:rFonts w:ascii="Times New Roman" w:hAnsi="Times New Roman" w:cs="Times New Roman"/>
          <w:color w:val="121212"/>
          <w:sz w:val="30"/>
          <w:szCs w:val="30"/>
          <w:lang w:eastAsia="ru-RU"/>
        </w:rPr>
        <w:t xml:space="preserve">Перечень обстоятельств, которые можно отнести к трудной жизненной ситуации, является открытым. </w:t>
      </w:r>
    </w:p>
    <w:p w14:paraId="136DAE22" w14:textId="77777777" w:rsidR="00D47959" w:rsidRDefault="00D47959" w:rsidP="00D47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  <w:lang w:eastAsia="ru-RU"/>
        </w:rPr>
      </w:pPr>
      <w:r w:rsidRPr="00823E37">
        <w:rPr>
          <w:rFonts w:ascii="Times New Roman" w:hAnsi="Times New Roman" w:cs="Times New Roman"/>
          <w:color w:val="121212"/>
          <w:sz w:val="30"/>
          <w:szCs w:val="30"/>
          <w:lang w:eastAsia="ru-RU"/>
        </w:rPr>
        <w:t xml:space="preserve">Наличие трудной жизненной ситуации, дающей право семье  на получение единовременного социального пособия, подтверждается документально либо устанавливается комиссией на основании акта обследования материально-бытового положения, составленного по ее поручению коллегиально (не менее трех человек) специалистами органа по труду, занятости и социальной защите, территориального центра </w:t>
      </w:r>
      <w:r w:rsidRPr="00823E37">
        <w:rPr>
          <w:rFonts w:ascii="Times New Roman" w:hAnsi="Times New Roman" w:cs="Times New Roman"/>
          <w:color w:val="121212"/>
          <w:sz w:val="30"/>
          <w:szCs w:val="30"/>
          <w:lang w:eastAsia="ru-RU"/>
        </w:rPr>
        <w:lastRenderedPageBreak/>
        <w:t>социального обслуживания населения с привлечением представителей органов местного самоуправления, общественных объединений.</w:t>
      </w:r>
    </w:p>
    <w:p w14:paraId="71BE044C" w14:textId="77777777" w:rsidR="00D47959" w:rsidRDefault="00D47959" w:rsidP="00D47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  <w:lang w:eastAsia="ru-RU"/>
        </w:rPr>
      </w:pPr>
    </w:p>
    <w:p w14:paraId="21B7CF6C" w14:textId="77777777" w:rsidR="00D47959" w:rsidRPr="00D47959" w:rsidRDefault="00D47959" w:rsidP="00D47959">
      <w:pPr>
        <w:pStyle w:val="a8"/>
        <w:ind w:left="0" w:right="-1"/>
        <w:rPr>
          <w:rFonts w:cs="Times New Roman"/>
          <w:b/>
          <w:bCs/>
          <w:sz w:val="30"/>
          <w:szCs w:val="30"/>
          <w:lang w:eastAsia="ru-RU"/>
        </w:rPr>
      </w:pPr>
      <w:r w:rsidRPr="00D47959">
        <w:rPr>
          <w:b/>
          <w:bCs/>
          <w:sz w:val="30"/>
          <w:szCs w:val="30"/>
        </w:rPr>
        <w:t>В каком размере и кому выплачивается ежемесячное социальное пособие</w:t>
      </w:r>
    </w:p>
    <w:p w14:paraId="239D26CC" w14:textId="77777777" w:rsidR="00D47959" w:rsidRPr="00823E37" w:rsidRDefault="00D47959" w:rsidP="00D47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  <w:lang w:eastAsia="ru-RU"/>
        </w:rPr>
      </w:pPr>
      <w:r w:rsidRPr="00823E37">
        <w:rPr>
          <w:rFonts w:ascii="Times New Roman" w:hAnsi="Times New Roman" w:cs="Times New Roman"/>
          <w:color w:val="121212"/>
          <w:sz w:val="30"/>
          <w:szCs w:val="30"/>
          <w:lang w:eastAsia="ru-RU"/>
        </w:rPr>
        <w:t xml:space="preserve">В соответствии с Указом Президента Республики Беларусь от 19 января 2012 г. № 41 «О государственной адресной социальной помощи» ежемесячное социальное пособие предоставляется малообеспеченным гражданам и семьям, которые по </w:t>
      </w:r>
      <w:r w:rsidRPr="00823E37">
        <w:rPr>
          <w:rFonts w:ascii="Times New Roman" w:hAnsi="Times New Roman" w:cs="Times New Roman"/>
          <w:b/>
          <w:color w:val="121212"/>
          <w:sz w:val="30"/>
          <w:szCs w:val="30"/>
          <w:lang w:eastAsia="ru-RU"/>
        </w:rPr>
        <w:t>объективным</w:t>
      </w:r>
      <w:r w:rsidRPr="00823E37">
        <w:rPr>
          <w:rFonts w:ascii="Times New Roman" w:hAnsi="Times New Roman" w:cs="Times New Roman"/>
          <w:color w:val="121212"/>
          <w:sz w:val="30"/>
          <w:szCs w:val="30"/>
          <w:lang w:eastAsia="ru-RU"/>
        </w:rPr>
        <w:t xml:space="preserve"> причинам имеют среднедушевой доход за последние 12 месяцев ниже критерия нуждаемости - бюджета прожиточного минимума в среднем на душу населения (БПМ).  Для многодетных семей – 115 процентов критерия нуждаемости. </w:t>
      </w:r>
    </w:p>
    <w:p w14:paraId="5EE61B4D" w14:textId="77777777" w:rsidR="00D47959" w:rsidRDefault="00D47959" w:rsidP="00D47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  <w:lang w:eastAsia="ru-RU"/>
        </w:rPr>
      </w:pPr>
      <w:r w:rsidRPr="00823E37">
        <w:rPr>
          <w:rFonts w:ascii="Times New Roman" w:hAnsi="Times New Roman" w:cs="Times New Roman"/>
          <w:color w:val="121212"/>
          <w:sz w:val="30"/>
          <w:szCs w:val="30"/>
          <w:lang w:eastAsia="ru-RU"/>
        </w:rPr>
        <w:t xml:space="preserve">Размер ежемесячного социального пособия на одного получателя в месяц составляет положительную разность между критерием нуждаемости и среднедушевым доходом и пересчитывается при увеличении БПМ в периоде предоставления пособия. </w:t>
      </w:r>
    </w:p>
    <w:p w14:paraId="3CB245D8" w14:textId="77777777" w:rsidR="00D47959" w:rsidRDefault="00D47959" w:rsidP="00D47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  <w:lang w:eastAsia="ru-RU"/>
        </w:rPr>
      </w:pPr>
    </w:p>
    <w:p w14:paraId="1E2E4663" w14:textId="77777777" w:rsidR="00D47959" w:rsidRPr="00D47959" w:rsidRDefault="00D47959" w:rsidP="00D47959">
      <w:pPr>
        <w:pStyle w:val="a8"/>
        <w:tabs>
          <w:tab w:val="left" w:pos="8080"/>
        </w:tabs>
        <w:ind w:left="0" w:right="-1"/>
        <w:rPr>
          <w:rFonts w:cs="Times New Roman"/>
          <w:b/>
          <w:bCs/>
          <w:sz w:val="30"/>
          <w:szCs w:val="30"/>
          <w:lang w:eastAsia="ru-RU"/>
        </w:rPr>
      </w:pPr>
      <w:r w:rsidRPr="00D47959">
        <w:rPr>
          <w:b/>
          <w:bCs/>
          <w:sz w:val="30"/>
          <w:szCs w:val="30"/>
        </w:rPr>
        <w:t>Расходы, на какие предметы гигиены компенсируются в рамках адресной помощи? Какие категории граждан и при каких условиях имеют право на данный вид пособия?</w:t>
      </w:r>
    </w:p>
    <w:p w14:paraId="704F126A" w14:textId="77777777" w:rsidR="00D47959" w:rsidRPr="00C36EDF" w:rsidRDefault="00D47959" w:rsidP="00D47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r w:rsidRPr="00C36EDF">
        <w:rPr>
          <w:rFonts w:ascii="Times New Roman" w:hAnsi="Times New Roman" w:cs="Times New Roman"/>
          <w:color w:val="121212"/>
          <w:sz w:val="30"/>
          <w:szCs w:val="30"/>
        </w:rPr>
        <w:t>В соответствии с Указом Президента Республики Беларусь от 19 января 2012 г. № 41 «О государственной адресной социальной помощи» социальное пособие предоставляется для компенсации расходов на приобретение подгузников, впитывающих трусиков, впитывающих простыней (пеленок), урологических прокладок (вкладышей).</w:t>
      </w:r>
    </w:p>
    <w:p w14:paraId="24824D2B" w14:textId="1AD666D5" w:rsidR="00D47959" w:rsidRPr="00C36EDF" w:rsidRDefault="00D47959" w:rsidP="00D4795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C36EDF">
        <w:rPr>
          <w:rFonts w:ascii="Times New Roman" w:hAnsi="Times New Roman" w:cs="Times New Roman"/>
          <w:sz w:val="30"/>
          <w:szCs w:val="30"/>
        </w:rPr>
        <w:t>оциальное пособие для возмещения затрат на приобретение подгузников предоставляется независимо от величины среднедушевого дохода семьи (гражданина) детям-инвалидам в возрасте до 18 лет, имеющим IV степень утраты здоровья, инвалидам I группы, 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членовредительства, на основании индивидуальной программы реабилитации</w:t>
      </w:r>
      <w:r w:rsidR="00754BA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54BA2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C36EDF">
        <w:rPr>
          <w:rFonts w:ascii="Times New Roman" w:hAnsi="Times New Roman" w:cs="Times New Roman"/>
          <w:sz w:val="30"/>
          <w:szCs w:val="30"/>
        </w:rPr>
        <w:t xml:space="preserve"> инвалида</w:t>
      </w:r>
      <w:r w:rsidR="00754BA2">
        <w:rPr>
          <w:rFonts w:ascii="Times New Roman" w:hAnsi="Times New Roman" w:cs="Times New Roman"/>
          <w:sz w:val="30"/>
          <w:szCs w:val="30"/>
        </w:rPr>
        <w:t xml:space="preserve"> или </w:t>
      </w:r>
      <w:r w:rsidR="00754BA2" w:rsidRPr="00C36EDF">
        <w:rPr>
          <w:rFonts w:ascii="Times New Roman" w:hAnsi="Times New Roman" w:cs="Times New Roman"/>
          <w:sz w:val="30"/>
          <w:szCs w:val="30"/>
        </w:rPr>
        <w:t xml:space="preserve">индивидуальной </w:t>
      </w:r>
      <w:r w:rsidR="00754BA2" w:rsidRPr="00C36EDF">
        <w:rPr>
          <w:rFonts w:ascii="Times New Roman" w:hAnsi="Times New Roman" w:cs="Times New Roman"/>
          <w:sz w:val="30"/>
          <w:szCs w:val="30"/>
        </w:rPr>
        <w:lastRenderedPageBreak/>
        <w:t>программы реабилитации</w:t>
      </w:r>
      <w:r w:rsidR="00754BA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54BA2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754BA2" w:rsidRPr="00C36EDF">
        <w:rPr>
          <w:rFonts w:ascii="Times New Roman" w:hAnsi="Times New Roman" w:cs="Times New Roman"/>
          <w:sz w:val="30"/>
          <w:szCs w:val="30"/>
        </w:rPr>
        <w:t xml:space="preserve"> </w:t>
      </w:r>
      <w:r w:rsidR="00754BA2">
        <w:rPr>
          <w:rFonts w:ascii="Times New Roman" w:hAnsi="Times New Roman" w:cs="Times New Roman"/>
          <w:sz w:val="30"/>
          <w:szCs w:val="30"/>
        </w:rPr>
        <w:t>ребенка-</w:t>
      </w:r>
      <w:bookmarkStart w:id="0" w:name="_GoBack"/>
      <w:bookmarkEnd w:id="0"/>
      <w:r w:rsidR="00754BA2" w:rsidRPr="00C36EDF">
        <w:rPr>
          <w:rFonts w:ascii="Times New Roman" w:hAnsi="Times New Roman" w:cs="Times New Roman"/>
          <w:sz w:val="30"/>
          <w:szCs w:val="30"/>
        </w:rPr>
        <w:t>инвалида</w:t>
      </w:r>
      <w:r w:rsidR="00754BA2">
        <w:rPr>
          <w:rFonts w:ascii="Times New Roman" w:hAnsi="Times New Roman" w:cs="Times New Roman"/>
          <w:sz w:val="30"/>
          <w:szCs w:val="30"/>
        </w:rPr>
        <w:t xml:space="preserve"> </w:t>
      </w:r>
      <w:r w:rsidRPr="00C36EDF">
        <w:rPr>
          <w:rFonts w:ascii="Times New Roman" w:hAnsi="Times New Roman" w:cs="Times New Roman"/>
          <w:sz w:val="30"/>
          <w:szCs w:val="30"/>
        </w:rPr>
        <w:t xml:space="preserve"> или заключения врачебно-консультационной комиссии государственной организации здравоохранения о нуждаемости в подгузниках и документов, подтверждающих расходы на их приобретение.</w:t>
      </w:r>
    </w:p>
    <w:p w14:paraId="121FD67A" w14:textId="77777777" w:rsidR="00D47959" w:rsidRPr="00F937DD" w:rsidRDefault="00D47959" w:rsidP="00545B4C">
      <w:pPr>
        <w:pStyle w:val="a7"/>
        <w:shd w:val="clear" w:color="auto" w:fill="FFFFFF"/>
        <w:spacing w:before="0" w:beforeAutospacing="0" w:after="135" w:afterAutospacing="0" w:line="240" w:lineRule="atLeast"/>
        <w:ind w:firstLine="709"/>
        <w:jc w:val="both"/>
        <w:rPr>
          <w:sz w:val="30"/>
          <w:szCs w:val="30"/>
        </w:rPr>
      </w:pPr>
    </w:p>
    <w:p w14:paraId="59D39C27" w14:textId="77777777" w:rsidR="00C36EDF" w:rsidRPr="00C36EDF" w:rsidRDefault="00C36EDF" w:rsidP="00C36ED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C36EDF" w:rsidRPr="00C36EDF" w:rsidSect="00D1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A9"/>
    <w:rsid w:val="00014568"/>
    <w:rsid w:val="000421C3"/>
    <w:rsid w:val="000427A9"/>
    <w:rsid w:val="00051B91"/>
    <w:rsid w:val="000D2344"/>
    <w:rsid w:val="00156412"/>
    <w:rsid w:val="001C050B"/>
    <w:rsid w:val="002135F3"/>
    <w:rsid w:val="002550BD"/>
    <w:rsid w:val="0033386C"/>
    <w:rsid w:val="004C6F2A"/>
    <w:rsid w:val="00545B4C"/>
    <w:rsid w:val="005B401E"/>
    <w:rsid w:val="006134FE"/>
    <w:rsid w:val="006D727B"/>
    <w:rsid w:val="00725AEF"/>
    <w:rsid w:val="00754BA2"/>
    <w:rsid w:val="00800476"/>
    <w:rsid w:val="00823E37"/>
    <w:rsid w:val="008C780B"/>
    <w:rsid w:val="00947E47"/>
    <w:rsid w:val="00AA373E"/>
    <w:rsid w:val="00B967CA"/>
    <w:rsid w:val="00BB30BC"/>
    <w:rsid w:val="00C36EDF"/>
    <w:rsid w:val="00D13D2F"/>
    <w:rsid w:val="00D47959"/>
    <w:rsid w:val="00D51D22"/>
    <w:rsid w:val="00D521A9"/>
    <w:rsid w:val="00DA4AEE"/>
    <w:rsid w:val="00E95003"/>
    <w:rsid w:val="00F4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EE568"/>
  <w15:docId w15:val="{3C6D5042-10CC-4FA5-8D71-71256F8F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2F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0B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BB30BC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B3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B30B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51B91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0D2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qFormat/>
    <w:rsid w:val="001C050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qFormat/>
    <w:rsid w:val="00545B4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Intense Quote"/>
    <w:basedOn w:val="a"/>
    <w:next w:val="a"/>
    <w:link w:val="a9"/>
    <w:uiPriority w:val="30"/>
    <w:qFormat/>
    <w:rsid w:val="00725AE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725AEF"/>
    <w:rPr>
      <w:rFonts w:cstheme="minorBidi"/>
      <w:i/>
      <w:iCs/>
      <w:color w:val="5B9BD5" w:themeColor="accent1"/>
    </w:rPr>
  </w:style>
  <w:style w:type="paragraph" w:customStyle="1" w:styleId="ConsPlusNormal">
    <w:name w:val="ConsPlusNormal"/>
    <w:rsid w:val="00C36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67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4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3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4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44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91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71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17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41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8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3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47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0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7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62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5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21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2022-05-19T12:54:00Z</cp:lastPrinted>
  <dcterms:created xsi:type="dcterms:W3CDTF">2026-03-11T15:52:00Z</dcterms:created>
  <dcterms:modified xsi:type="dcterms:W3CDTF">2026-03-11T15:54:00Z</dcterms:modified>
</cp:coreProperties>
</file>